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06286" w14:textId="77777777" w:rsidR="00502054" w:rsidRPr="00726087" w:rsidRDefault="00502054" w:rsidP="00502054">
      <w:pPr>
        <w:rPr>
          <w:rFonts w:ascii="仿宋_GB2312" w:eastAsia="仿宋_GB2312" w:hAnsi="仿宋"/>
          <w:sz w:val="32"/>
          <w:szCs w:val="32"/>
        </w:rPr>
      </w:pPr>
      <w:r w:rsidRPr="00726087">
        <w:rPr>
          <w:rFonts w:ascii="仿宋_GB2312" w:eastAsia="仿宋_GB2312" w:hAnsi="仿宋" w:hint="eastAsia"/>
          <w:sz w:val="32"/>
          <w:szCs w:val="32"/>
        </w:rPr>
        <w:t>“全国研究生创新实践系列活动”之</w:t>
      </w:r>
    </w:p>
    <w:p w14:paraId="5890A3F1" w14:textId="77777777" w:rsidR="00502054" w:rsidRDefault="00502054" w:rsidP="00502054">
      <w:pPr>
        <w:rPr>
          <w:rFonts w:ascii="仿宋" w:eastAsia="仿宋" w:hAnsi="仿宋"/>
          <w:sz w:val="30"/>
          <w:szCs w:val="30"/>
        </w:rPr>
      </w:pPr>
    </w:p>
    <w:p w14:paraId="3FEE38BB" w14:textId="77777777" w:rsidR="00D62FD7" w:rsidRDefault="00D62FD7">
      <w:pPr>
        <w:rPr>
          <w:rFonts w:ascii="仿宋_GB2312" w:eastAsia="仿宋_GB2312" w:hAnsi="仿宋"/>
          <w:sz w:val="32"/>
          <w:szCs w:val="32"/>
        </w:rPr>
      </w:pPr>
      <w:r>
        <w:rPr>
          <w:rFonts w:ascii="仿宋" w:eastAsia="仿宋" w:hAnsi="仿宋"/>
          <w:noProof/>
          <w:sz w:val="30"/>
          <w:szCs w:val="30"/>
        </w:rPr>
        <w:drawing>
          <wp:inline distT="0" distB="0" distL="0" distR="0" wp14:anchorId="75982720" wp14:editId="6921F6AD">
            <wp:extent cx="5391150" cy="2505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2505075"/>
                    </a:xfrm>
                    <a:prstGeom prst="rect">
                      <a:avLst/>
                    </a:prstGeom>
                    <a:noFill/>
                    <a:ln>
                      <a:noFill/>
                    </a:ln>
                  </pic:spPr>
                </pic:pic>
              </a:graphicData>
            </a:graphic>
          </wp:inline>
        </w:drawing>
      </w:r>
    </w:p>
    <w:p w14:paraId="31033227" w14:textId="77777777" w:rsidR="00D62FD7" w:rsidRDefault="00502054">
      <w:pPr>
        <w:jc w:val="center"/>
        <w:rPr>
          <w:rFonts w:ascii="仿宋_GB2312" w:eastAsia="仿宋_GB2312" w:hAnsi="仿宋"/>
          <w:sz w:val="32"/>
          <w:szCs w:val="32"/>
        </w:rPr>
      </w:pPr>
      <w:r w:rsidRPr="00726087">
        <w:rPr>
          <w:rFonts w:ascii="仿宋_GB2312" w:eastAsia="仿宋_GB2312" w:hAnsi="仿宋" w:hint="eastAsia"/>
          <w:sz w:val="32"/>
          <w:szCs w:val="32"/>
        </w:rPr>
        <w:t>创意启迪智慧  创新驱动发展</w:t>
      </w:r>
    </w:p>
    <w:p w14:paraId="62A7E24D" w14:textId="77777777" w:rsidR="00502054" w:rsidRPr="00726087" w:rsidRDefault="00502054" w:rsidP="00502054">
      <w:pPr>
        <w:spacing w:line="640" w:lineRule="exact"/>
        <w:jc w:val="center"/>
        <w:rPr>
          <w:rFonts w:ascii="方正小标宋简体" w:eastAsia="方正小标宋简体" w:hAnsi="仿宋"/>
          <w:sz w:val="44"/>
          <w:szCs w:val="36"/>
        </w:rPr>
      </w:pPr>
    </w:p>
    <w:p w14:paraId="5DA17F89" w14:textId="77777777" w:rsidR="00502054" w:rsidRPr="00811739" w:rsidRDefault="00502054" w:rsidP="00502054">
      <w:pPr>
        <w:spacing w:line="640" w:lineRule="exact"/>
        <w:jc w:val="center"/>
        <w:rPr>
          <w:rFonts w:ascii="黑体" w:eastAsia="黑体" w:hAnsi="黑体"/>
          <w:b/>
          <w:sz w:val="44"/>
          <w:szCs w:val="36"/>
        </w:rPr>
      </w:pPr>
      <w:r w:rsidRPr="00811739">
        <w:rPr>
          <w:rFonts w:ascii="黑体" w:eastAsia="黑体" w:hAnsi="黑体" w:hint="eastAsia"/>
          <w:b/>
          <w:sz w:val="44"/>
          <w:szCs w:val="36"/>
        </w:rPr>
        <w:t>大赛指南</w:t>
      </w:r>
    </w:p>
    <w:p w14:paraId="17A68343" w14:textId="77777777" w:rsidR="00502054" w:rsidRPr="00811739" w:rsidRDefault="00502054" w:rsidP="00502054">
      <w:pPr>
        <w:spacing w:line="640" w:lineRule="exact"/>
        <w:jc w:val="center"/>
        <w:rPr>
          <w:rFonts w:ascii="黑体" w:eastAsia="黑体" w:hAnsi="黑体"/>
          <w:b/>
          <w:sz w:val="44"/>
          <w:szCs w:val="36"/>
        </w:rPr>
      </w:pPr>
      <w:r w:rsidRPr="00811739">
        <w:rPr>
          <w:rFonts w:ascii="黑体" w:eastAsia="黑体" w:hAnsi="黑体" w:hint="eastAsia"/>
          <w:b/>
          <w:sz w:val="44"/>
          <w:szCs w:val="36"/>
        </w:rPr>
        <w:t>（201</w:t>
      </w:r>
      <w:r w:rsidR="00D915F3">
        <w:rPr>
          <w:rFonts w:ascii="黑体" w:eastAsia="黑体" w:hAnsi="黑体" w:hint="eastAsia"/>
          <w:b/>
          <w:sz w:val="44"/>
          <w:szCs w:val="36"/>
        </w:rPr>
        <w:t>6</w:t>
      </w:r>
      <w:r w:rsidRPr="00811739">
        <w:rPr>
          <w:rFonts w:ascii="黑体" w:eastAsia="黑体" w:hAnsi="黑体" w:hint="eastAsia"/>
          <w:b/>
          <w:sz w:val="44"/>
          <w:szCs w:val="36"/>
        </w:rPr>
        <w:t>年）</w:t>
      </w:r>
    </w:p>
    <w:p w14:paraId="6A0668AB" w14:textId="77777777" w:rsidR="00502054" w:rsidRPr="00726087" w:rsidRDefault="00502054" w:rsidP="00502054">
      <w:pPr>
        <w:spacing w:line="360" w:lineRule="auto"/>
        <w:jc w:val="center"/>
        <w:rPr>
          <w:rFonts w:ascii="方正小标宋简体" w:eastAsia="方正小标宋简体" w:hAnsi="仿宋"/>
          <w:sz w:val="44"/>
          <w:szCs w:val="36"/>
        </w:rPr>
      </w:pPr>
    </w:p>
    <w:p w14:paraId="12EA6554" w14:textId="77777777" w:rsidR="00502054" w:rsidRPr="00742155" w:rsidRDefault="00502054" w:rsidP="005E036D">
      <w:pPr>
        <w:adjustRightInd w:val="0"/>
        <w:snapToGrid w:val="0"/>
        <w:spacing w:line="500" w:lineRule="exact"/>
        <w:jc w:val="center"/>
        <w:rPr>
          <w:rFonts w:ascii="仿宋_GB2312" w:eastAsia="仿宋_GB2312" w:hAnsi="仿宋"/>
          <w:b/>
          <w:sz w:val="32"/>
          <w:szCs w:val="32"/>
        </w:rPr>
      </w:pPr>
      <w:r w:rsidRPr="00742155">
        <w:rPr>
          <w:rFonts w:ascii="仿宋_GB2312" w:eastAsia="仿宋_GB2312" w:hAnsi="仿宋" w:hint="eastAsia"/>
          <w:b/>
          <w:sz w:val="32"/>
          <w:szCs w:val="32"/>
        </w:rPr>
        <w:t>主办单位</w:t>
      </w:r>
    </w:p>
    <w:p w14:paraId="453E0EFF"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教育部学位与研究生教育发展中心</w:t>
      </w:r>
    </w:p>
    <w:p w14:paraId="78D2316A"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中国科协青少年科技中心</w:t>
      </w:r>
    </w:p>
    <w:p w14:paraId="32BE951D" w14:textId="77777777" w:rsidR="000B1FFB" w:rsidRPr="00811739" w:rsidRDefault="00156D13"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全国工程专业学位研究生教育指导委员会</w:t>
      </w:r>
    </w:p>
    <w:p w14:paraId="546B38B3"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中国智慧城市产业技术创新战略联盟</w:t>
      </w:r>
    </w:p>
    <w:p w14:paraId="306B0997"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数字音视频编解码（AVS）产业技术创新战略联盟</w:t>
      </w:r>
    </w:p>
    <w:p w14:paraId="155BA22D" w14:textId="77777777" w:rsidR="00742155" w:rsidRDefault="00742155" w:rsidP="005E036D">
      <w:pPr>
        <w:adjustRightInd w:val="0"/>
        <w:snapToGrid w:val="0"/>
        <w:spacing w:line="500" w:lineRule="exact"/>
        <w:jc w:val="center"/>
        <w:rPr>
          <w:rFonts w:ascii="仿宋_GB2312" w:eastAsia="仿宋_GB2312" w:hAnsi="仿宋"/>
          <w:sz w:val="32"/>
          <w:szCs w:val="32"/>
        </w:rPr>
      </w:pPr>
    </w:p>
    <w:p w14:paraId="7769544A" w14:textId="77777777" w:rsidR="005E036D" w:rsidRPr="00742155" w:rsidRDefault="005E036D" w:rsidP="005E036D">
      <w:pPr>
        <w:adjustRightInd w:val="0"/>
        <w:snapToGrid w:val="0"/>
        <w:spacing w:line="500" w:lineRule="exact"/>
        <w:jc w:val="center"/>
        <w:rPr>
          <w:rFonts w:ascii="仿宋_GB2312" w:eastAsia="仿宋_GB2312" w:hAnsi="仿宋"/>
          <w:b/>
          <w:sz w:val="32"/>
          <w:szCs w:val="32"/>
        </w:rPr>
      </w:pPr>
      <w:r w:rsidRPr="00742155">
        <w:rPr>
          <w:rFonts w:ascii="仿宋_GB2312" w:eastAsia="仿宋_GB2312" w:hAnsi="仿宋" w:hint="eastAsia"/>
          <w:b/>
          <w:sz w:val="32"/>
          <w:szCs w:val="32"/>
        </w:rPr>
        <w:t>承办单位</w:t>
      </w:r>
    </w:p>
    <w:p w14:paraId="1ED380B6" w14:textId="77777777" w:rsidR="005E036D" w:rsidRPr="00811739" w:rsidRDefault="00D915F3" w:rsidP="005E036D">
      <w:pPr>
        <w:adjustRightInd w:val="0"/>
        <w:snapToGrid w:val="0"/>
        <w:spacing w:line="500" w:lineRule="exact"/>
        <w:jc w:val="center"/>
        <w:rPr>
          <w:rFonts w:ascii="仿宋_GB2312" w:eastAsia="仿宋_GB2312" w:hAnsi="仿宋"/>
          <w:sz w:val="32"/>
          <w:szCs w:val="32"/>
        </w:rPr>
      </w:pPr>
      <w:r>
        <w:rPr>
          <w:rFonts w:ascii="仿宋_GB2312" w:eastAsia="仿宋_GB2312" w:hAnsi="仿宋" w:hint="eastAsia"/>
          <w:sz w:val="32"/>
          <w:szCs w:val="32"/>
        </w:rPr>
        <w:t>北京</w:t>
      </w:r>
      <w:r w:rsidR="00C61D03">
        <w:rPr>
          <w:rFonts w:ascii="仿宋_GB2312" w:eastAsia="仿宋_GB2312" w:hAnsi="仿宋" w:hint="eastAsia"/>
          <w:sz w:val="32"/>
          <w:szCs w:val="32"/>
        </w:rPr>
        <w:t>大学</w:t>
      </w:r>
    </w:p>
    <w:p w14:paraId="32FD9A43" w14:textId="77777777" w:rsidR="003A0DCA" w:rsidRDefault="003A0DCA" w:rsidP="00502054">
      <w:pPr>
        <w:adjustRightInd w:val="0"/>
        <w:snapToGrid w:val="0"/>
        <w:spacing w:line="600" w:lineRule="exact"/>
        <w:jc w:val="center"/>
        <w:rPr>
          <w:rFonts w:ascii="黑体" w:eastAsia="黑体" w:hAnsi="仿宋"/>
          <w:sz w:val="36"/>
          <w:szCs w:val="32"/>
        </w:rPr>
      </w:pPr>
    </w:p>
    <w:p w14:paraId="4613D581" w14:textId="77777777" w:rsidR="003A0DCA" w:rsidRDefault="003A0DCA" w:rsidP="00502054">
      <w:pPr>
        <w:adjustRightInd w:val="0"/>
        <w:snapToGrid w:val="0"/>
        <w:spacing w:line="600" w:lineRule="exact"/>
        <w:jc w:val="center"/>
        <w:rPr>
          <w:rFonts w:ascii="黑体" w:eastAsia="黑体" w:hAnsi="仿宋"/>
          <w:sz w:val="36"/>
          <w:szCs w:val="32"/>
        </w:rPr>
      </w:pPr>
    </w:p>
    <w:p w14:paraId="01F2958D" w14:textId="48A8211A" w:rsidR="00502054" w:rsidRDefault="00502054" w:rsidP="00502054">
      <w:pPr>
        <w:adjustRightInd w:val="0"/>
        <w:snapToGrid w:val="0"/>
        <w:spacing w:line="600" w:lineRule="exact"/>
        <w:jc w:val="center"/>
        <w:rPr>
          <w:rFonts w:ascii="黑体" w:eastAsia="黑体" w:hAnsi="仿宋"/>
          <w:sz w:val="36"/>
          <w:szCs w:val="32"/>
        </w:rPr>
      </w:pPr>
      <w:r w:rsidRPr="00141B5A">
        <w:rPr>
          <w:rFonts w:ascii="黑体" w:eastAsia="黑体" w:hAnsi="仿宋" w:hint="eastAsia"/>
          <w:sz w:val="36"/>
          <w:szCs w:val="32"/>
        </w:rPr>
        <w:t>目</w:t>
      </w:r>
      <w:r w:rsidR="00AB31A8">
        <w:rPr>
          <w:rFonts w:ascii="黑体" w:eastAsia="黑体" w:hAnsi="仿宋" w:hint="eastAsia"/>
          <w:sz w:val="36"/>
          <w:szCs w:val="32"/>
        </w:rPr>
        <w:t xml:space="preserve">  </w:t>
      </w:r>
      <w:r w:rsidRPr="00141B5A">
        <w:rPr>
          <w:rFonts w:ascii="黑体" w:eastAsia="黑体" w:hAnsi="仿宋" w:hint="eastAsia"/>
          <w:sz w:val="36"/>
          <w:szCs w:val="32"/>
        </w:rPr>
        <w:t>录</w:t>
      </w:r>
    </w:p>
    <w:p w14:paraId="525FF3F9" w14:textId="77777777" w:rsidR="00E0193B" w:rsidRDefault="00E0193B" w:rsidP="00502054">
      <w:pPr>
        <w:adjustRightInd w:val="0"/>
        <w:snapToGrid w:val="0"/>
        <w:spacing w:line="600" w:lineRule="exact"/>
        <w:jc w:val="center"/>
        <w:rPr>
          <w:rFonts w:ascii="黑体" w:eastAsia="黑体" w:hAnsi="仿宋"/>
          <w:sz w:val="36"/>
          <w:szCs w:val="32"/>
        </w:rPr>
      </w:pPr>
    </w:p>
    <w:p w14:paraId="461F88AD" w14:textId="77777777" w:rsidR="00E0193B" w:rsidRPr="00141B5A" w:rsidRDefault="00E0193B" w:rsidP="00502054">
      <w:pPr>
        <w:adjustRightInd w:val="0"/>
        <w:snapToGrid w:val="0"/>
        <w:spacing w:line="600" w:lineRule="exact"/>
        <w:jc w:val="center"/>
        <w:rPr>
          <w:rFonts w:ascii="黑体" w:eastAsia="黑体" w:hAnsi="仿宋"/>
          <w:sz w:val="36"/>
          <w:szCs w:val="32"/>
        </w:rPr>
      </w:pPr>
    </w:p>
    <w:p w14:paraId="42CB30EF" w14:textId="5A801A65" w:rsidR="00502054" w:rsidRPr="00260F0B" w:rsidRDefault="00502054" w:rsidP="00502054">
      <w:pPr>
        <w:adjustRightInd w:val="0"/>
        <w:snapToGrid w:val="0"/>
        <w:spacing w:line="520" w:lineRule="exact"/>
        <w:jc w:val="left"/>
        <w:rPr>
          <w:rFonts w:ascii="仿宋" w:eastAsia="仿宋" w:hAnsi="仿宋"/>
          <w:sz w:val="32"/>
          <w:szCs w:val="32"/>
        </w:rPr>
      </w:pPr>
      <w:r w:rsidRPr="00260F0B">
        <w:rPr>
          <w:rFonts w:ascii="仿宋" w:eastAsia="仿宋" w:hAnsi="仿宋" w:hint="eastAsia"/>
          <w:sz w:val="32"/>
          <w:szCs w:val="32"/>
        </w:rPr>
        <w:t>一、大赛章程</w:t>
      </w:r>
      <w:r w:rsidR="00AB31A8">
        <w:rPr>
          <w:rFonts w:ascii="仿宋" w:eastAsia="仿宋" w:hAnsi="仿宋" w:hint="eastAsia"/>
          <w:sz w:val="32"/>
          <w:szCs w:val="32"/>
        </w:rPr>
        <w:t xml:space="preserve"> </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sidR="00AB31A8" w:rsidRPr="00AB31A8">
        <w:rPr>
          <w:rFonts w:asciiTheme="minorHAnsi" w:eastAsiaTheme="minorEastAsia" w:hAnsiTheme="minorHAnsi" w:cstheme="minorBidi" w:hint="eastAsia"/>
          <w:sz w:val="32"/>
          <w:szCs w:val="32"/>
        </w:rPr>
        <w:t>1</w:t>
      </w:r>
    </w:p>
    <w:p w14:paraId="7A648DC7" w14:textId="5E5DF782" w:rsidR="00502054"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二</w:t>
      </w:r>
      <w:r w:rsidR="00D629C4">
        <w:rPr>
          <w:rFonts w:ascii="仿宋" w:eastAsia="仿宋" w:hAnsi="仿宋" w:hint="eastAsia"/>
          <w:sz w:val="32"/>
          <w:szCs w:val="32"/>
        </w:rPr>
        <w:t>、</w:t>
      </w:r>
      <w:r w:rsidR="00502054" w:rsidRPr="00260F0B">
        <w:rPr>
          <w:rFonts w:ascii="仿宋" w:eastAsia="仿宋" w:hAnsi="仿宋" w:hint="eastAsia"/>
          <w:sz w:val="32"/>
          <w:szCs w:val="32"/>
        </w:rPr>
        <w:t>大赛组织机构</w:t>
      </w:r>
      <w:r w:rsidR="00AB31A8">
        <w:rPr>
          <w:rFonts w:ascii="仿宋" w:eastAsia="仿宋" w:hAnsi="仿宋" w:hint="eastAsia"/>
          <w:sz w:val="32"/>
          <w:szCs w:val="32"/>
        </w:rPr>
        <w:t xml:space="preserve"> </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7</w:t>
      </w:r>
    </w:p>
    <w:p w14:paraId="7EA00B1E" w14:textId="0296CD77" w:rsidR="00C61D03"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三</w:t>
      </w:r>
      <w:r w:rsidR="00D629C4">
        <w:rPr>
          <w:rFonts w:ascii="仿宋" w:eastAsia="仿宋" w:hAnsi="仿宋"/>
          <w:sz w:val="32"/>
          <w:szCs w:val="32"/>
        </w:rPr>
        <w:t>、</w:t>
      </w:r>
      <w:r w:rsidR="000237E2">
        <w:rPr>
          <w:rFonts w:ascii="仿宋" w:eastAsia="仿宋" w:hAnsi="仿宋" w:hint="eastAsia"/>
          <w:sz w:val="32"/>
          <w:szCs w:val="32"/>
        </w:rPr>
        <w:t>大赛</w:t>
      </w:r>
      <w:r w:rsidR="000237E2">
        <w:rPr>
          <w:rFonts w:ascii="仿宋" w:eastAsia="仿宋" w:hAnsi="仿宋"/>
          <w:sz w:val="32"/>
          <w:szCs w:val="32"/>
        </w:rPr>
        <w:t>专家委员会</w:t>
      </w:r>
      <w:r w:rsidR="000237E2" w:rsidRPr="00260F0B">
        <w:rPr>
          <w:rFonts w:ascii="仿宋" w:eastAsia="仿宋" w:hAnsi="仿宋" w:hint="eastAsia"/>
          <w:sz w:val="32"/>
          <w:szCs w:val="32"/>
        </w:rPr>
        <w:t>………………………………</w:t>
      </w:r>
      <w:r w:rsidR="000237E2">
        <w:rPr>
          <w:rFonts w:ascii="仿宋" w:eastAsia="仿宋" w:hAnsi="仿宋" w:hint="eastAsia"/>
          <w:sz w:val="32"/>
          <w:szCs w:val="32"/>
        </w:rPr>
        <w:t>………</w:t>
      </w:r>
      <w:r>
        <w:rPr>
          <w:rFonts w:asciiTheme="minorHAnsi" w:eastAsiaTheme="minorEastAsia" w:hAnsiTheme="minorHAnsi" w:cstheme="minorBidi" w:hint="eastAsia"/>
          <w:sz w:val="32"/>
          <w:szCs w:val="32"/>
        </w:rPr>
        <w:t>11</w:t>
      </w:r>
    </w:p>
    <w:p w14:paraId="5CD7799B" w14:textId="4C43C48B"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四</w:t>
      </w:r>
      <w:r w:rsidR="00502054" w:rsidRPr="00260F0B">
        <w:rPr>
          <w:rFonts w:ascii="仿宋" w:eastAsia="仿宋" w:hAnsi="仿宋" w:hint="eastAsia"/>
          <w:sz w:val="32"/>
          <w:szCs w:val="32"/>
        </w:rPr>
        <w:t>、参赛方式</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12</w:t>
      </w:r>
    </w:p>
    <w:p w14:paraId="516104F3" w14:textId="1AD391C3"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五</w:t>
      </w:r>
      <w:r w:rsidR="00502054" w:rsidRPr="00260F0B">
        <w:rPr>
          <w:rFonts w:ascii="仿宋" w:eastAsia="仿宋" w:hAnsi="仿宋" w:hint="eastAsia"/>
          <w:sz w:val="32"/>
          <w:szCs w:val="32"/>
        </w:rPr>
        <w:t>、</w:t>
      </w:r>
      <w:r w:rsidR="0042029E">
        <w:rPr>
          <w:rFonts w:ascii="仿宋" w:eastAsia="仿宋" w:hAnsi="仿宋" w:hint="eastAsia"/>
          <w:sz w:val="32"/>
          <w:szCs w:val="32"/>
        </w:rPr>
        <w:t>智能</w:t>
      </w:r>
      <w:r w:rsidR="00C90E60" w:rsidRPr="00260F0B">
        <w:rPr>
          <w:rFonts w:ascii="仿宋" w:eastAsia="仿宋" w:hAnsi="仿宋" w:hint="eastAsia"/>
          <w:sz w:val="32"/>
          <w:szCs w:val="32"/>
        </w:rPr>
        <w:t>技术挑战赛</w:t>
      </w:r>
      <w:r w:rsidR="009D5259" w:rsidRPr="00260F0B">
        <w:rPr>
          <w:rFonts w:ascii="仿宋" w:eastAsia="仿宋" w:hAnsi="仿宋" w:hint="eastAsia"/>
          <w:sz w:val="32"/>
          <w:szCs w:val="32"/>
        </w:rPr>
        <w:t>………………………</w:t>
      </w:r>
      <w:r w:rsidR="00AD453E">
        <w:rPr>
          <w:rFonts w:ascii="仿宋" w:eastAsia="仿宋" w:hAnsi="仿宋" w:hint="eastAsia"/>
          <w:sz w:val="32"/>
          <w:szCs w:val="32"/>
        </w:rPr>
        <w:t>…………</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13</w:t>
      </w:r>
    </w:p>
    <w:p w14:paraId="1207CFB9" w14:textId="258AF2D2" w:rsidR="00502054" w:rsidRPr="00AB31A8" w:rsidRDefault="0077648A" w:rsidP="00502054">
      <w:pPr>
        <w:adjustRightInd w:val="0"/>
        <w:snapToGrid w:val="0"/>
        <w:spacing w:line="520" w:lineRule="exact"/>
        <w:jc w:val="left"/>
        <w:rPr>
          <w:rFonts w:asciiTheme="minorHAnsi" w:eastAsiaTheme="minorEastAsia" w:hAnsiTheme="minorHAnsi" w:cstheme="minorBidi"/>
          <w:sz w:val="32"/>
          <w:szCs w:val="32"/>
        </w:rPr>
      </w:pPr>
      <w:r>
        <w:rPr>
          <w:rFonts w:ascii="仿宋" w:eastAsia="仿宋" w:hAnsi="仿宋" w:hint="eastAsia"/>
          <w:sz w:val="32"/>
          <w:szCs w:val="32"/>
        </w:rPr>
        <w:t>六</w:t>
      </w:r>
      <w:r w:rsidR="00502054" w:rsidRPr="00260F0B">
        <w:rPr>
          <w:rFonts w:ascii="仿宋" w:eastAsia="仿宋" w:hAnsi="仿宋" w:hint="eastAsia"/>
          <w:sz w:val="32"/>
          <w:szCs w:val="32"/>
        </w:rPr>
        <w:t>、</w:t>
      </w:r>
      <w:r w:rsidR="00C90E60" w:rsidRPr="00260F0B">
        <w:rPr>
          <w:rFonts w:ascii="仿宋" w:eastAsia="仿宋" w:hAnsi="仿宋" w:hint="eastAsia"/>
          <w:sz w:val="32"/>
          <w:szCs w:val="32"/>
        </w:rPr>
        <w:t>智慧城市创意赛</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18</w:t>
      </w:r>
    </w:p>
    <w:p w14:paraId="50B89FD5" w14:textId="2919E6AF"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七</w:t>
      </w:r>
      <w:r w:rsidR="00260F0B" w:rsidRPr="00260F0B">
        <w:rPr>
          <w:rFonts w:ascii="仿宋" w:eastAsia="仿宋" w:hAnsi="仿宋" w:hint="eastAsia"/>
          <w:sz w:val="32"/>
          <w:szCs w:val="32"/>
        </w:rPr>
        <w:t>、</w:t>
      </w:r>
      <w:r w:rsidR="00502054" w:rsidRPr="00260F0B">
        <w:rPr>
          <w:rFonts w:ascii="仿宋" w:eastAsia="仿宋" w:hAnsi="仿宋" w:hint="eastAsia"/>
          <w:sz w:val="32"/>
          <w:szCs w:val="32"/>
        </w:rPr>
        <w:t>申诉仲裁与纪律处罚</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27</w:t>
      </w:r>
    </w:p>
    <w:p w14:paraId="55D88DFD" w14:textId="3E256C27"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八</w:t>
      </w:r>
      <w:r w:rsidR="00502054" w:rsidRPr="00260F0B">
        <w:rPr>
          <w:rFonts w:ascii="仿宋" w:eastAsia="仿宋" w:hAnsi="仿宋" w:hint="eastAsia"/>
          <w:sz w:val="32"/>
          <w:szCs w:val="32"/>
        </w:rPr>
        <w:t>、</w:t>
      </w:r>
      <w:r w:rsidR="00C90E60" w:rsidRPr="00260F0B">
        <w:rPr>
          <w:rFonts w:ascii="仿宋" w:eastAsia="仿宋" w:hAnsi="仿宋" w:hint="eastAsia"/>
          <w:sz w:val="32"/>
          <w:szCs w:val="32"/>
        </w:rPr>
        <w:t>联系我们</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28</w:t>
      </w:r>
    </w:p>
    <w:p w14:paraId="6FCBF40E" w14:textId="77777777" w:rsidR="00E0193B" w:rsidRPr="00260F0B" w:rsidRDefault="00E0193B" w:rsidP="00502054">
      <w:pPr>
        <w:adjustRightInd w:val="0"/>
        <w:snapToGrid w:val="0"/>
        <w:spacing w:line="520" w:lineRule="exact"/>
        <w:jc w:val="left"/>
        <w:rPr>
          <w:rFonts w:ascii="仿宋" w:eastAsia="仿宋" w:hAnsi="仿宋"/>
          <w:sz w:val="32"/>
          <w:szCs w:val="32"/>
        </w:rPr>
      </w:pPr>
    </w:p>
    <w:p w14:paraId="7E5EB26C" w14:textId="77777777" w:rsidR="00E0193B" w:rsidRPr="00260F0B" w:rsidRDefault="00E0193B" w:rsidP="00502054">
      <w:pPr>
        <w:adjustRightInd w:val="0"/>
        <w:snapToGrid w:val="0"/>
        <w:spacing w:line="520" w:lineRule="exact"/>
        <w:jc w:val="left"/>
        <w:rPr>
          <w:rFonts w:ascii="仿宋" w:eastAsia="仿宋" w:hAnsi="仿宋"/>
          <w:sz w:val="32"/>
          <w:szCs w:val="32"/>
        </w:rPr>
      </w:pPr>
    </w:p>
    <w:p w14:paraId="44E5BF3A" w14:textId="7C382E16" w:rsidR="00896C5F" w:rsidRPr="005C4146" w:rsidRDefault="00896C5F" w:rsidP="00896C5F">
      <w:pPr>
        <w:rPr>
          <w:rFonts w:asciiTheme="minorHAnsi" w:eastAsiaTheme="minorEastAsia" w:hAnsiTheme="minorHAnsi" w:cstheme="minorBidi"/>
          <w:sz w:val="28"/>
        </w:rPr>
      </w:pPr>
      <w:r w:rsidRPr="005C4146">
        <w:rPr>
          <w:rFonts w:asciiTheme="minorHAnsi" w:eastAsiaTheme="minorEastAsia" w:hAnsiTheme="minorHAnsi" w:cstheme="minorBidi"/>
          <w:sz w:val="28"/>
        </w:rPr>
        <w:t>附件</w:t>
      </w:r>
      <w:r w:rsidRPr="005C4146">
        <w:rPr>
          <w:rFonts w:asciiTheme="minorHAnsi" w:eastAsiaTheme="minorEastAsia" w:hAnsiTheme="minorHAnsi" w:cstheme="minorBidi"/>
          <w:sz w:val="28"/>
        </w:rPr>
        <w:t>1</w:t>
      </w:r>
      <w:r w:rsidRPr="005C4146">
        <w:rPr>
          <w:rFonts w:asciiTheme="minorHAnsi" w:eastAsiaTheme="minorEastAsia" w:hAnsiTheme="minorHAnsi" w:cstheme="minorBidi"/>
          <w:sz w:val="28"/>
        </w:rPr>
        <w:t>：</w:t>
      </w:r>
      <w:r w:rsidR="00AB31A8" w:rsidRPr="00896C5F">
        <w:rPr>
          <w:rFonts w:asciiTheme="minorHAnsi" w:eastAsiaTheme="minorEastAsia" w:hAnsiTheme="minorHAnsi" w:cstheme="minorBidi" w:hint="eastAsia"/>
          <w:sz w:val="28"/>
        </w:rPr>
        <w:t>创意设计赛</w:t>
      </w:r>
      <w:r w:rsidR="00AB31A8" w:rsidRPr="00896C5F">
        <w:rPr>
          <w:rFonts w:asciiTheme="minorHAnsi" w:eastAsiaTheme="minorEastAsia" w:hAnsiTheme="minorHAnsi" w:cstheme="minorBidi" w:hint="eastAsia"/>
          <w:sz w:val="28"/>
        </w:rPr>
        <w:t>-</w:t>
      </w:r>
      <w:r w:rsidRPr="005C4146">
        <w:rPr>
          <w:rFonts w:asciiTheme="minorHAnsi" w:eastAsiaTheme="minorEastAsia" w:hAnsiTheme="minorHAnsi" w:cstheme="minorBidi" w:hint="eastAsia"/>
          <w:sz w:val="28"/>
        </w:rPr>
        <w:t>项目</w:t>
      </w:r>
      <w:r w:rsidRPr="005C4146">
        <w:rPr>
          <w:rFonts w:asciiTheme="minorHAnsi" w:eastAsiaTheme="minorEastAsia" w:hAnsiTheme="minorHAnsi" w:cstheme="minorBidi"/>
          <w:sz w:val="28"/>
        </w:rPr>
        <w:t>简表模版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21</w:t>
      </w:r>
    </w:p>
    <w:p w14:paraId="49B03A3E" w14:textId="2BFCD5CA"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2</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项目说明书模版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22</w:t>
      </w:r>
    </w:p>
    <w:p w14:paraId="08B72F2C" w14:textId="56CE8680"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3</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项目商业计划书模版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23</w:t>
      </w:r>
    </w:p>
    <w:p w14:paraId="76996BDF" w14:textId="54381E66"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4</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政府命题指南</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24</w:t>
      </w:r>
    </w:p>
    <w:p w14:paraId="76CC2F63" w14:textId="168421BD"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5</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企业命题指南</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25</w:t>
      </w:r>
    </w:p>
    <w:p w14:paraId="4C3D044C" w14:textId="07260D8C" w:rsidR="00811739"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6</w:t>
      </w:r>
      <w:r w:rsidRPr="00896C5F">
        <w:rPr>
          <w:rFonts w:asciiTheme="minorHAnsi" w:eastAsiaTheme="minorEastAsia" w:hAnsiTheme="minorHAnsi" w:cstheme="minorBidi" w:hint="eastAsia"/>
          <w:sz w:val="28"/>
        </w:rPr>
        <w:t>：智能技术挑战赛说明</w:t>
      </w:r>
      <w:r w:rsidR="00AB31A8">
        <w:rPr>
          <w:rFonts w:asciiTheme="minorHAnsi" w:eastAsiaTheme="minorEastAsia" w:hAnsiTheme="minorHAnsi" w:cstheme="minorBidi" w:hint="eastAsia"/>
          <w:sz w:val="28"/>
        </w:rPr>
        <w:t xml:space="preserve"> </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29</w:t>
      </w:r>
    </w:p>
    <w:p w14:paraId="52911EFD" w14:textId="77777777" w:rsidR="00EE6D9C" w:rsidRDefault="00EE6D9C">
      <w:pPr>
        <w:widowControl/>
        <w:jc w:val="left"/>
        <w:rPr>
          <w:rFonts w:ascii="仿宋" w:eastAsia="仿宋" w:hAnsi="仿宋"/>
          <w:sz w:val="32"/>
          <w:szCs w:val="32"/>
        </w:rPr>
        <w:sectPr w:rsidR="00EE6D9C" w:rsidSect="0065066C">
          <w:footerReference w:type="default" r:id="rId9"/>
          <w:pgSz w:w="11906" w:h="16838"/>
          <w:pgMar w:top="1361" w:right="1701" w:bottom="1361" w:left="1701" w:header="851" w:footer="992" w:gutter="0"/>
          <w:pgNumType w:start="1"/>
          <w:cols w:space="425"/>
          <w:docGrid w:type="lines" w:linePitch="312"/>
        </w:sectPr>
      </w:pPr>
    </w:p>
    <w:p w14:paraId="5BDAABE7" w14:textId="7AACCF14" w:rsidR="00352CFA" w:rsidRDefault="00352CFA">
      <w:pPr>
        <w:widowControl/>
        <w:jc w:val="left"/>
        <w:rPr>
          <w:rFonts w:ascii="仿宋" w:eastAsia="仿宋" w:hAnsi="仿宋"/>
          <w:sz w:val="32"/>
          <w:szCs w:val="32"/>
        </w:rPr>
      </w:pPr>
    </w:p>
    <w:p w14:paraId="6F01A404" w14:textId="77777777" w:rsidR="00F263C4" w:rsidRPr="00F55515" w:rsidRDefault="00F263C4" w:rsidP="00F263C4">
      <w:pPr>
        <w:pStyle w:val="a7"/>
        <w:tabs>
          <w:tab w:val="center" w:pos="4252"/>
        </w:tabs>
        <w:spacing w:before="0" w:after="0" w:line="560" w:lineRule="exact"/>
        <w:rPr>
          <w:rFonts w:ascii="Times New Roman" w:eastAsia="方正小标宋简体" w:hAnsi="Times New Roman"/>
        </w:rPr>
      </w:pPr>
      <w:r w:rsidRPr="00F55515">
        <w:rPr>
          <w:rFonts w:ascii="Times New Roman" w:eastAsia="方正小标宋简体" w:hAnsi="Times New Roman" w:hint="eastAsia"/>
        </w:rPr>
        <w:t>全国研究生智慧城市技术与创意设计大赛章程</w:t>
      </w:r>
    </w:p>
    <w:p w14:paraId="2CFE2B42" w14:textId="77777777" w:rsidR="00F263C4" w:rsidRPr="00F55515" w:rsidRDefault="00F263C4" w:rsidP="00F263C4">
      <w:pPr>
        <w:spacing w:line="560" w:lineRule="exact"/>
        <w:jc w:val="center"/>
        <w:rPr>
          <w:rFonts w:ascii="Times New Roman" w:eastAsia="楷体_GB2312" w:hAnsi="Times New Roman"/>
          <w:sz w:val="32"/>
          <w:szCs w:val="32"/>
        </w:rPr>
      </w:pPr>
      <w:r w:rsidRPr="00F55515">
        <w:rPr>
          <w:rFonts w:ascii="Times New Roman" w:eastAsia="楷体_GB2312" w:hAnsi="Times New Roman" w:hint="eastAsia"/>
          <w:sz w:val="32"/>
          <w:szCs w:val="32"/>
        </w:rPr>
        <w:t>（经</w:t>
      </w:r>
      <w:r w:rsidRPr="00F55515">
        <w:rPr>
          <w:rFonts w:ascii="Times New Roman" w:eastAsia="楷体_GB2312" w:hAnsi="Times New Roman" w:hint="eastAsia"/>
          <w:sz w:val="32"/>
          <w:szCs w:val="32"/>
        </w:rPr>
        <w:t>2</w:t>
      </w:r>
      <w:r w:rsidRPr="00F55515">
        <w:rPr>
          <w:rFonts w:ascii="Times New Roman" w:eastAsia="楷体_GB2312" w:hAnsi="Times New Roman"/>
          <w:sz w:val="32"/>
          <w:szCs w:val="32"/>
        </w:rPr>
        <w:t>015</w:t>
      </w:r>
      <w:r w:rsidRPr="00F55515">
        <w:rPr>
          <w:rFonts w:ascii="Times New Roman" w:eastAsia="楷体_GB2312" w:hAnsi="Times New Roman" w:hint="eastAsia"/>
          <w:sz w:val="32"/>
          <w:szCs w:val="32"/>
        </w:rPr>
        <w:t>年</w:t>
      </w:r>
      <w:r w:rsidRPr="00F55515">
        <w:rPr>
          <w:rFonts w:ascii="Times New Roman" w:eastAsia="楷体_GB2312" w:hAnsi="Times New Roman" w:hint="eastAsia"/>
          <w:sz w:val="32"/>
          <w:szCs w:val="32"/>
        </w:rPr>
        <w:t>8</w:t>
      </w:r>
      <w:r w:rsidRPr="00F55515">
        <w:rPr>
          <w:rFonts w:ascii="Times New Roman" w:eastAsia="楷体_GB2312" w:hAnsi="Times New Roman" w:hint="eastAsia"/>
          <w:sz w:val="32"/>
          <w:szCs w:val="32"/>
        </w:rPr>
        <w:t>月</w:t>
      </w:r>
      <w:r w:rsidRPr="00F55515">
        <w:rPr>
          <w:rFonts w:ascii="Times New Roman" w:eastAsia="楷体_GB2312" w:hAnsi="Times New Roman" w:hint="eastAsia"/>
          <w:sz w:val="32"/>
          <w:szCs w:val="32"/>
        </w:rPr>
        <w:t>21</w:t>
      </w:r>
      <w:r w:rsidRPr="00F55515">
        <w:rPr>
          <w:rFonts w:ascii="Times New Roman" w:eastAsia="楷体_GB2312" w:hAnsi="Times New Roman" w:hint="eastAsia"/>
          <w:sz w:val="32"/>
          <w:szCs w:val="32"/>
        </w:rPr>
        <w:t>日组委会讨论通过）</w:t>
      </w:r>
    </w:p>
    <w:p w14:paraId="2DCE5BEB"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bCs/>
          <w:kern w:val="44"/>
          <w:sz w:val="32"/>
          <w:szCs w:val="32"/>
        </w:rPr>
        <w:t>第一章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bCs/>
          <w:kern w:val="44"/>
          <w:sz w:val="32"/>
          <w:szCs w:val="32"/>
        </w:rPr>
        <w:t>总</w:t>
      </w:r>
      <w:r w:rsidRPr="00F55515">
        <w:rPr>
          <w:rFonts w:ascii="Times New Roman" w:eastAsia="黑体" w:hAnsi="Times New Roman"/>
          <w:bCs/>
          <w:kern w:val="44"/>
          <w:sz w:val="32"/>
          <w:szCs w:val="32"/>
        </w:rPr>
        <w:t xml:space="preserve">  </w:t>
      </w:r>
      <w:r w:rsidRPr="00F55515">
        <w:rPr>
          <w:rFonts w:ascii="Times New Roman" w:eastAsia="黑体" w:hAnsi="Times New Roman"/>
          <w:bCs/>
          <w:kern w:val="44"/>
          <w:sz w:val="32"/>
          <w:szCs w:val="32"/>
        </w:rPr>
        <w:t>则</w:t>
      </w:r>
    </w:p>
    <w:p w14:paraId="60A91126" w14:textId="77777777" w:rsidR="00F263C4" w:rsidRPr="00F55515" w:rsidRDefault="00F263C4" w:rsidP="00F263C4">
      <w:pPr>
        <w:pStyle w:val="a9"/>
        <w:numPr>
          <w:ilvl w:val="0"/>
          <w:numId w:val="9"/>
        </w:numPr>
        <w:spacing w:line="560" w:lineRule="exact"/>
        <w:ind w:left="0" w:firstLineChars="0" w:firstLine="0"/>
        <w:contextualSpacing/>
        <w:rPr>
          <w:rFonts w:ascii="Times New Roman" w:eastAsia="仿宋_GB2312" w:hAnsi="Times New Roman"/>
          <w:sz w:val="32"/>
          <w:szCs w:val="32"/>
        </w:rPr>
      </w:pPr>
      <w:r w:rsidRPr="00F55515">
        <w:rPr>
          <w:rFonts w:ascii="Times New Roman" w:eastAsia="仿宋_GB2312" w:hAnsi="Times New Roman" w:hint="eastAsia"/>
          <w:sz w:val="32"/>
          <w:szCs w:val="32"/>
        </w:rPr>
        <w:t>全国研究生智慧城市技术与创意设计大赛（以下简称“大赛”</w:t>
      </w:r>
      <w:r w:rsidRPr="00F55515">
        <w:rPr>
          <w:rFonts w:ascii="Times New Roman" w:eastAsia="仿宋_GB2312" w:hAnsi="Times New Roman" w:hint="eastAsia"/>
          <w:sz w:val="32"/>
          <w:szCs w:val="32"/>
        </w:rPr>
        <w:t>,</w:t>
      </w:r>
      <w:r w:rsidRPr="00F55515">
        <w:rPr>
          <w:rFonts w:ascii="Times New Roman" w:eastAsia="仿宋_GB2312" w:hAnsi="Times New Roman" w:hint="eastAsia"/>
          <w:sz w:val="32"/>
          <w:szCs w:val="32"/>
        </w:rPr>
        <w:t>英文名称：</w:t>
      </w:r>
      <w:r w:rsidRPr="00F55515">
        <w:rPr>
          <w:rFonts w:ascii="Times New Roman" w:eastAsia="仿宋_GB2312" w:hAnsi="Times New Roman" w:hint="eastAsia"/>
          <w:sz w:val="32"/>
          <w:szCs w:val="32"/>
        </w:rPr>
        <w:t>N</w:t>
      </w:r>
      <w:r w:rsidRPr="00F55515">
        <w:rPr>
          <w:rFonts w:ascii="Times New Roman" w:eastAsia="仿宋_GB2312" w:hAnsi="Times New Roman"/>
          <w:sz w:val="32"/>
          <w:szCs w:val="32"/>
        </w:rPr>
        <w:t>ational Graduate Contest on Smart</w:t>
      </w:r>
      <w:r w:rsidRPr="00F55515">
        <w:rPr>
          <w:rFonts w:ascii="Times New Roman" w:eastAsia="仿宋_GB2312" w:hAnsi="Times New Roman" w:hint="eastAsia"/>
          <w:sz w:val="32"/>
          <w:szCs w:val="32"/>
        </w:rPr>
        <w:t>-city</w:t>
      </w:r>
      <w:r w:rsidRPr="00F55515">
        <w:rPr>
          <w:rFonts w:ascii="Times New Roman" w:eastAsia="仿宋_GB2312" w:hAnsi="Times New Roman"/>
          <w:sz w:val="32"/>
          <w:szCs w:val="32"/>
        </w:rPr>
        <w:t xml:space="preserve"> Technology and Creative Design</w:t>
      </w:r>
      <w:r w:rsidRPr="00F55515">
        <w:rPr>
          <w:rFonts w:ascii="Times New Roman" w:eastAsia="仿宋_GB2312" w:hAnsi="Times New Roman" w:hint="eastAsia"/>
          <w:sz w:val="32"/>
          <w:szCs w:val="32"/>
        </w:rPr>
        <w:t>）是“全国研究生创新实践系列活动”主题赛事之一，由教育部学位与研究生教育发展中心、中国科协青少年科技中心，联合全国工程专业学位研究生教育指导委员会、联合中国智慧城市产业技术创新战略联盟、数字音视频编解码（</w:t>
      </w:r>
      <w:r w:rsidRPr="00F55515">
        <w:rPr>
          <w:rFonts w:ascii="Times New Roman" w:eastAsia="仿宋_GB2312" w:hAnsi="Times New Roman" w:hint="eastAsia"/>
          <w:sz w:val="32"/>
          <w:szCs w:val="32"/>
        </w:rPr>
        <w:t>AVS</w:t>
      </w:r>
      <w:r w:rsidRPr="00F55515">
        <w:rPr>
          <w:rFonts w:ascii="Times New Roman" w:eastAsia="仿宋_GB2312" w:hAnsi="Times New Roman" w:hint="eastAsia"/>
          <w:sz w:val="32"/>
          <w:szCs w:val="32"/>
        </w:rPr>
        <w:t>）产业技术创新战略联盟共同主办。</w:t>
      </w:r>
    </w:p>
    <w:p w14:paraId="5103C348"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办赛宗旨：以“创意启迪智慧、创新驱动发展”为理念，围绕智慧城市主题，激发研究生创新意识，提高研究生创新和实践能力，为国家、社会和企业培养创新型人才。</w:t>
      </w:r>
    </w:p>
    <w:p w14:paraId="1867914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办赛目标：联合</w:t>
      </w:r>
      <w:r w:rsidRPr="00F55515">
        <w:rPr>
          <w:rFonts w:ascii="Times New Roman" w:eastAsia="仿宋_GB2312" w:hAnsi="Times New Roman"/>
          <w:sz w:val="32"/>
          <w:szCs w:val="32"/>
        </w:rPr>
        <w:t>多方</w:t>
      </w:r>
      <w:r w:rsidRPr="00F55515">
        <w:rPr>
          <w:rFonts w:ascii="Times New Roman" w:eastAsia="仿宋_GB2312" w:hAnsi="Times New Roman" w:hint="eastAsia"/>
          <w:sz w:val="32"/>
          <w:szCs w:val="32"/>
        </w:rPr>
        <w:t>力量</w:t>
      </w:r>
      <w:r w:rsidRPr="00F55515">
        <w:rPr>
          <w:rFonts w:ascii="Times New Roman" w:eastAsia="仿宋_GB2312" w:hAnsi="Times New Roman"/>
          <w:sz w:val="32"/>
          <w:szCs w:val="32"/>
        </w:rPr>
        <w:t>，</w:t>
      </w:r>
      <w:r w:rsidRPr="00F55515">
        <w:rPr>
          <w:rFonts w:ascii="Times New Roman" w:eastAsia="仿宋_GB2312" w:hAnsi="Times New Roman" w:hint="eastAsia"/>
          <w:sz w:val="32"/>
          <w:szCs w:val="32"/>
        </w:rPr>
        <w:t>努力</w:t>
      </w:r>
      <w:r w:rsidRPr="00F55515">
        <w:rPr>
          <w:rFonts w:ascii="Times New Roman" w:eastAsia="仿宋_GB2312" w:hAnsi="Times New Roman"/>
          <w:sz w:val="32"/>
          <w:szCs w:val="32"/>
        </w:rPr>
        <w:t>把大赛办成在研究生群体、研究生培养单位和社会中有</w:t>
      </w:r>
      <w:r w:rsidRPr="00F55515">
        <w:rPr>
          <w:rFonts w:ascii="Times New Roman" w:eastAsia="仿宋_GB2312" w:hAnsi="Times New Roman" w:hint="eastAsia"/>
          <w:sz w:val="32"/>
          <w:szCs w:val="32"/>
        </w:rPr>
        <w:t>较大</w:t>
      </w:r>
      <w:r w:rsidRPr="00F55515">
        <w:rPr>
          <w:rFonts w:ascii="Times New Roman" w:eastAsia="仿宋_GB2312" w:hAnsi="Times New Roman"/>
          <w:sz w:val="32"/>
          <w:szCs w:val="32"/>
        </w:rPr>
        <w:t>影响力，被国内外</w:t>
      </w:r>
      <w:r w:rsidRPr="00F55515">
        <w:rPr>
          <w:rFonts w:ascii="Times New Roman" w:eastAsia="仿宋_GB2312" w:hAnsi="Times New Roman" w:hint="eastAsia"/>
          <w:sz w:val="32"/>
          <w:szCs w:val="32"/>
        </w:rPr>
        <w:t>研究生</w:t>
      </w:r>
      <w:r w:rsidRPr="00F55515">
        <w:rPr>
          <w:rFonts w:ascii="Times New Roman" w:eastAsia="仿宋_GB2312" w:hAnsi="Times New Roman"/>
          <w:sz w:val="32"/>
          <w:szCs w:val="32"/>
        </w:rPr>
        <w:t>培养单位和企业</w:t>
      </w:r>
      <w:r w:rsidRPr="00F55515">
        <w:rPr>
          <w:rFonts w:ascii="Times New Roman" w:eastAsia="仿宋_GB2312" w:hAnsi="Times New Roman" w:hint="eastAsia"/>
          <w:sz w:val="32"/>
          <w:szCs w:val="32"/>
        </w:rPr>
        <w:t>行业</w:t>
      </w:r>
      <w:r w:rsidRPr="00F55515">
        <w:rPr>
          <w:rFonts w:ascii="Times New Roman" w:eastAsia="仿宋_GB2312" w:hAnsi="Times New Roman"/>
          <w:sz w:val="32"/>
          <w:szCs w:val="32"/>
        </w:rPr>
        <w:t>广泛认可</w:t>
      </w:r>
      <w:r w:rsidRPr="00F55515">
        <w:rPr>
          <w:rFonts w:ascii="Times New Roman" w:eastAsia="仿宋_GB2312" w:hAnsi="Times New Roman" w:hint="eastAsia"/>
          <w:sz w:val="32"/>
          <w:szCs w:val="32"/>
        </w:rPr>
        <w:t>的高层次、全国性重要赛事，逐步实现与同类型高水平国际赛事接轨。</w:t>
      </w:r>
    </w:p>
    <w:p w14:paraId="583C13E6"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bCs/>
          <w:kern w:val="44"/>
          <w:sz w:val="32"/>
          <w:szCs w:val="32"/>
        </w:rPr>
        <w:t>第二章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bCs/>
          <w:kern w:val="44"/>
          <w:sz w:val="32"/>
          <w:szCs w:val="32"/>
        </w:rPr>
        <w:t>组织机构及其职责</w:t>
      </w:r>
    </w:p>
    <w:p w14:paraId="13D43B9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大赛设立全国组织委员会（以下简称“组委会”），组委会下设秘书处、</w:t>
      </w:r>
      <w:r w:rsidRPr="00F55515">
        <w:rPr>
          <w:rFonts w:ascii="Times New Roman" w:eastAsia="仿宋_GB2312" w:hAnsi="Times New Roman"/>
          <w:sz w:val="32"/>
          <w:szCs w:val="32"/>
        </w:rPr>
        <w:t>执行委员会</w:t>
      </w:r>
      <w:r w:rsidRPr="00F55515">
        <w:rPr>
          <w:rFonts w:ascii="Times New Roman" w:eastAsia="仿宋_GB2312" w:hAnsi="Times New Roman" w:hint="eastAsia"/>
          <w:sz w:val="32"/>
          <w:szCs w:val="32"/>
        </w:rPr>
        <w:t>。</w:t>
      </w:r>
    </w:p>
    <w:p w14:paraId="4FFFE6CD"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由主办单位和联合发起单位的有关负责人组成。组委会设主席、主任委员、执行主任委员、副主任委员、委员，主办单位委派相关负责人担任组委会主任委员、副主任委员；秘书处单位和承办单位负责人作为执行主任委员，各联</w:t>
      </w:r>
      <w:r w:rsidRPr="00F55515">
        <w:rPr>
          <w:rFonts w:ascii="Times New Roman" w:eastAsia="仿宋_GB2312" w:hAnsi="Times New Roman" w:hint="eastAsia"/>
          <w:sz w:val="32"/>
          <w:szCs w:val="32"/>
        </w:rPr>
        <w:lastRenderedPageBreak/>
        <w:t>合发起单位推荐一名相关负责人作为组委会委员。</w:t>
      </w:r>
    </w:p>
    <w:p w14:paraId="27462E7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组委会职责：</w:t>
      </w:r>
    </w:p>
    <w:p w14:paraId="4A71B64B" w14:textId="77777777" w:rsidR="00F263C4" w:rsidRPr="00F55515" w:rsidRDefault="00F263C4" w:rsidP="00F263C4">
      <w:pPr>
        <w:pStyle w:val="a9"/>
        <w:spacing w:line="560" w:lineRule="exact"/>
        <w:ind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 xml:space="preserve">    1.</w:t>
      </w:r>
      <w:r w:rsidRPr="00F55515">
        <w:rPr>
          <w:rFonts w:ascii="Times New Roman" w:eastAsia="仿宋_GB2312" w:hAnsi="Times New Roman" w:hint="eastAsia"/>
          <w:sz w:val="32"/>
          <w:szCs w:val="32"/>
        </w:rPr>
        <w:t>审议、修改大赛章程、评审规则与评奖办法等大赛相关文件；</w:t>
      </w:r>
    </w:p>
    <w:p w14:paraId="076B2907"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2.</w:t>
      </w:r>
      <w:r w:rsidRPr="00F55515">
        <w:rPr>
          <w:rFonts w:ascii="Times New Roman" w:eastAsia="仿宋_GB2312" w:hAnsi="Times New Roman" w:hint="eastAsia"/>
          <w:sz w:val="32"/>
          <w:szCs w:val="32"/>
        </w:rPr>
        <w:t>组织成立专家委员会，设立秘书处；</w:t>
      </w:r>
    </w:p>
    <w:p w14:paraId="3511937D"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3.</w:t>
      </w:r>
      <w:r w:rsidRPr="00F55515">
        <w:rPr>
          <w:rFonts w:ascii="Times New Roman" w:eastAsia="仿宋_GB2312" w:hAnsi="Times New Roman" w:hint="eastAsia"/>
          <w:sz w:val="32"/>
          <w:szCs w:val="32"/>
        </w:rPr>
        <w:t>与承办培养单位共同负责筹集大赛经费；</w:t>
      </w:r>
    </w:p>
    <w:p w14:paraId="7E53E0BF"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4.</w:t>
      </w:r>
      <w:r w:rsidRPr="00F55515">
        <w:rPr>
          <w:rFonts w:ascii="Times New Roman" w:eastAsia="仿宋_GB2312" w:hAnsi="Times New Roman" w:hint="eastAsia"/>
          <w:sz w:val="32"/>
          <w:szCs w:val="32"/>
        </w:rPr>
        <w:t>审批、监管大赛各项开支；</w:t>
      </w:r>
    </w:p>
    <w:p w14:paraId="72E20462"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5.</w:t>
      </w:r>
      <w:r>
        <w:rPr>
          <w:rFonts w:ascii="Times New Roman" w:eastAsia="仿宋_GB2312" w:hAnsi="Times New Roman" w:hint="eastAsia"/>
          <w:sz w:val="32"/>
          <w:szCs w:val="32"/>
        </w:rPr>
        <w:t>表决大赛承办</w:t>
      </w:r>
      <w:r w:rsidRPr="00F55515">
        <w:rPr>
          <w:rFonts w:ascii="Times New Roman" w:eastAsia="仿宋_GB2312" w:hAnsi="Times New Roman" w:hint="eastAsia"/>
          <w:sz w:val="32"/>
          <w:szCs w:val="32"/>
        </w:rPr>
        <w:t>单位；</w:t>
      </w:r>
    </w:p>
    <w:p w14:paraId="63CF0D53"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6.</w:t>
      </w:r>
      <w:r w:rsidRPr="00F55515">
        <w:rPr>
          <w:rFonts w:ascii="Times New Roman" w:eastAsia="仿宋_GB2312" w:hAnsi="Times New Roman" w:hint="eastAsia"/>
          <w:sz w:val="32"/>
          <w:szCs w:val="32"/>
        </w:rPr>
        <w:t>议决大赛的冠名、赞助、支持单位等相关问题；</w:t>
      </w:r>
    </w:p>
    <w:p w14:paraId="193F0E62"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7.</w:t>
      </w:r>
      <w:r>
        <w:rPr>
          <w:rFonts w:ascii="Times New Roman" w:eastAsia="仿宋_GB2312" w:hAnsi="Times New Roman" w:hint="eastAsia"/>
          <w:sz w:val="32"/>
          <w:szCs w:val="32"/>
        </w:rPr>
        <w:t>议决</w:t>
      </w:r>
      <w:r>
        <w:rPr>
          <w:rFonts w:ascii="Times New Roman" w:eastAsia="仿宋_GB2312" w:hAnsi="Times New Roman"/>
          <w:sz w:val="32"/>
          <w:szCs w:val="32"/>
        </w:rPr>
        <w:t>大赛</w:t>
      </w:r>
      <w:r>
        <w:rPr>
          <w:rFonts w:ascii="Times New Roman" w:eastAsia="仿宋_GB2312" w:hAnsi="Times New Roman" w:hint="eastAsia"/>
          <w:sz w:val="32"/>
          <w:szCs w:val="32"/>
        </w:rPr>
        <w:t>的</w:t>
      </w:r>
      <w:r>
        <w:rPr>
          <w:rFonts w:ascii="Times New Roman" w:eastAsia="仿宋_GB2312" w:hAnsi="Times New Roman"/>
          <w:sz w:val="32"/>
          <w:szCs w:val="32"/>
        </w:rPr>
        <w:t>优秀组织奖</w:t>
      </w:r>
      <w:r>
        <w:rPr>
          <w:rFonts w:ascii="Times New Roman" w:eastAsia="仿宋_GB2312" w:hAnsi="Times New Roman" w:hint="eastAsia"/>
          <w:sz w:val="32"/>
          <w:szCs w:val="32"/>
        </w:rPr>
        <w:t>及</w:t>
      </w:r>
      <w:r>
        <w:rPr>
          <w:rFonts w:ascii="Times New Roman" w:eastAsia="仿宋_GB2312" w:hAnsi="Times New Roman"/>
          <w:sz w:val="32"/>
          <w:szCs w:val="32"/>
        </w:rPr>
        <w:t>各单项奖</w:t>
      </w:r>
      <w:r>
        <w:rPr>
          <w:rFonts w:ascii="Times New Roman" w:eastAsia="仿宋_GB2312" w:hAnsi="Times New Roman" w:hint="eastAsia"/>
          <w:sz w:val="32"/>
          <w:szCs w:val="32"/>
        </w:rPr>
        <w:t>等</w:t>
      </w:r>
      <w:r>
        <w:rPr>
          <w:rFonts w:ascii="Times New Roman" w:eastAsia="仿宋_GB2312" w:hAnsi="Times New Roman"/>
          <w:sz w:val="32"/>
          <w:szCs w:val="32"/>
        </w:rPr>
        <w:t>获奖名单</w:t>
      </w:r>
      <w:r w:rsidRPr="00F55515">
        <w:rPr>
          <w:rFonts w:ascii="Times New Roman" w:eastAsia="仿宋_GB2312" w:hAnsi="Times New Roman" w:hint="eastAsia"/>
          <w:sz w:val="32"/>
          <w:szCs w:val="32"/>
        </w:rPr>
        <w:t>；</w:t>
      </w:r>
    </w:p>
    <w:p w14:paraId="2317884A" w14:textId="77777777" w:rsidR="00F263C4" w:rsidRPr="00F55515" w:rsidRDefault="00F263C4" w:rsidP="00F263C4">
      <w:pPr>
        <w:pStyle w:val="a9"/>
        <w:spacing w:line="560" w:lineRule="exact"/>
        <w:ind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 xml:space="preserve">    8.</w:t>
      </w:r>
      <w:r w:rsidRPr="00F55515">
        <w:rPr>
          <w:rFonts w:ascii="Times New Roman" w:eastAsia="仿宋_GB2312" w:hAnsi="Times New Roman" w:hint="eastAsia"/>
          <w:sz w:val="32"/>
          <w:szCs w:val="32"/>
        </w:rPr>
        <w:t>议决其它应由组委会议决的事项。</w:t>
      </w:r>
    </w:p>
    <w:p w14:paraId="58D44BA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组委会下设秘书处，常设于北京航空航天大学，负责按照大赛章程、大赛工作方案，协调承办培养单位共同组织大赛各项工作并及时向组委会报告工作进展。</w:t>
      </w:r>
    </w:p>
    <w:p w14:paraId="63685961"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w:t>
      </w:r>
      <w:r w:rsidRPr="00F55515">
        <w:rPr>
          <w:rFonts w:ascii="Times New Roman" w:eastAsia="仿宋_GB2312" w:hAnsi="Times New Roman" w:hint="eastAsia"/>
          <w:sz w:val="32"/>
          <w:szCs w:val="32"/>
        </w:rPr>
        <w:t>秘书处职责：</w:t>
      </w:r>
    </w:p>
    <w:p w14:paraId="3539D227"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1.</w:t>
      </w:r>
      <w:r w:rsidRPr="00F55515">
        <w:rPr>
          <w:rFonts w:ascii="Times New Roman" w:eastAsia="仿宋_GB2312" w:hAnsi="Times New Roman" w:hint="eastAsia"/>
          <w:sz w:val="32"/>
          <w:szCs w:val="32"/>
        </w:rPr>
        <w:t>协调承办单位共同负责大赛宣传、组织等各项工作；</w:t>
      </w:r>
    </w:p>
    <w:p w14:paraId="063FFBF0"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2.</w:t>
      </w:r>
      <w:r w:rsidRPr="00F55515">
        <w:rPr>
          <w:rFonts w:ascii="Times New Roman" w:eastAsia="仿宋_GB2312" w:hAnsi="Times New Roman" w:hint="eastAsia"/>
          <w:sz w:val="32"/>
          <w:szCs w:val="32"/>
        </w:rPr>
        <w:t>协调承办单位共同使用、管理大赛经费；</w:t>
      </w:r>
    </w:p>
    <w:p w14:paraId="5FB0CA87"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3.</w:t>
      </w:r>
      <w:r w:rsidRPr="00F55515">
        <w:rPr>
          <w:rFonts w:ascii="Times New Roman" w:eastAsia="仿宋_GB2312" w:hAnsi="Times New Roman" w:hint="eastAsia"/>
          <w:sz w:val="32"/>
          <w:szCs w:val="32"/>
        </w:rPr>
        <w:t>协调、沟通组委会、专家委员会、赞助企业等</w:t>
      </w:r>
    </w:p>
    <w:p w14:paraId="1C567A8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w:t>
      </w:r>
      <w:r w:rsidRPr="00F55515">
        <w:rPr>
          <w:rFonts w:ascii="Times New Roman" w:eastAsia="仿宋_GB2312" w:hAnsi="Times New Roman"/>
          <w:sz w:val="32"/>
          <w:szCs w:val="32"/>
        </w:rPr>
        <w:t>下设执行委员会，</w:t>
      </w:r>
      <w:r w:rsidRPr="00F55515">
        <w:rPr>
          <w:rFonts w:ascii="Times New Roman" w:eastAsia="仿宋_GB2312" w:hAnsi="Times New Roman" w:hint="eastAsia"/>
          <w:sz w:val="32"/>
          <w:szCs w:val="32"/>
        </w:rPr>
        <w:t>由</w:t>
      </w:r>
      <w:r w:rsidRPr="00F55515">
        <w:rPr>
          <w:rFonts w:ascii="Times New Roman" w:eastAsia="仿宋_GB2312" w:hAnsi="Times New Roman"/>
          <w:sz w:val="32"/>
          <w:szCs w:val="32"/>
        </w:rPr>
        <w:t>承办单位</w:t>
      </w:r>
      <w:r w:rsidRPr="00F55515">
        <w:rPr>
          <w:rFonts w:ascii="Times New Roman" w:eastAsia="仿宋_GB2312" w:hAnsi="Times New Roman" w:hint="eastAsia"/>
          <w:sz w:val="32"/>
          <w:szCs w:val="32"/>
        </w:rPr>
        <w:t>牵头</w:t>
      </w:r>
      <w:r w:rsidRPr="00F55515">
        <w:rPr>
          <w:rFonts w:ascii="Times New Roman" w:eastAsia="仿宋_GB2312" w:hAnsi="Times New Roman"/>
          <w:sz w:val="32"/>
          <w:szCs w:val="32"/>
        </w:rPr>
        <w:t>组织，</w:t>
      </w:r>
      <w:r w:rsidRPr="00F55515">
        <w:rPr>
          <w:rFonts w:ascii="Times New Roman" w:eastAsia="仿宋_GB2312" w:hAnsi="Times New Roman" w:hint="eastAsia"/>
          <w:sz w:val="32"/>
          <w:szCs w:val="32"/>
        </w:rPr>
        <w:t>协调</w:t>
      </w:r>
      <w:r w:rsidRPr="00F55515">
        <w:rPr>
          <w:rFonts w:ascii="Times New Roman" w:eastAsia="仿宋_GB2312" w:hAnsi="Times New Roman"/>
          <w:sz w:val="32"/>
          <w:szCs w:val="32"/>
        </w:rPr>
        <w:t>各主办单位</w:t>
      </w:r>
      <w:r w:rsidRPr="00F55515">
        <w:rPr>
          <w:rFonts w:ascii="Times New Roman" w:eastAsia="仿宋_GB2312" w:hAnsi="Times New Roman" w:hint="eastAsia"/>
          <w:sz w:val="32"/>
          <w:szCs w:val="32"/>
        </w:rPr>
        <w:t>、</w:t>
      </w:r>
      <w:r w:rsidRPr="00F55515">
        <w:rPr>
          <w:rFonts w:ascii="Times New Roman" w:eastAsia="仿宋_GB2312" w:hAnsi="Times New Roman"/>
          <w:sz w:val="32"/>
          <w:szCs w:val="32"/>
        </w:rPr>
        <w:t>秘书处</w:t>
      </w:r>
      <w:r w:rsidRPr="00F55515">
        <w:rPr>
          <w:rFonts w:ascii="Times New Roman" w:eastAsia="仿宋_GB2312" w:hAnsi="Times New Roman" w:hint="eastAsia"/>
          <w:sz w:val="32"/>
          <w:szCs w:val="32"/>
        </w:rPr>
        <w:t>、</w:t>
      </w:r>
      <w:r w:rsidRPr="00F55515">
        <w:rPr>
          <w:rFonts w:ascii="Times New Roman" w:eastAsia="仿宋_GB2312" w:hAnsi="Times New Roman"/>
          <w:sz w:val="32"/>
          <w:szCs w:val="32"/>
        </w:rPr>
        <w:t>赞助单位、</w:t>
      </w:r>
      <w:r w:rsidRPr="00F55515">
        <w:rPr>
          <w:rFonts w:ascii="Times New Roman" w:eastAsia="仿宋_GB2312" w:hAnsi="Times New Roman" w:hint="eastAsia"/>
          <w:sz w:val="32"/>
          <w:szCs w:val="32"/>
        </w:rPr>
        <w:t>省级学位办等相关</w:t>
      </w:r>
      <w:r w:rsidRPr="00F55515">
        <w:rPr>
          <w:rFonts w:ascii="Times New Roman" w:eastAsia="仿宋_GB2312" w:hAnsi="Times New Roman"/>
          <w:sz w:val="32"/>
          <w:szCs w:val="32"/>
        </w:rPr>
        <w:t>单位，</w:t>
      </w:r>
      <w:r w:rsidRPr="00F55515">
        <w:rPr>
          <w:rFonts w:ascii="Times New Roman" w:eastAsia="仿宋_GB2312" w:hAnsi="Times New Roman" w:hint="eastAsia"/>
          <w:sz w:val="32"/>
          <w:szCs w:val="32"/>
        </w:rPr>
        <w:t>做好</w:t>
      </w:r>
      <w:r w:rsidRPr="00F55515">
        <w:rPr>
          <w:rFonts w:ascii="Times New Roman" w:eastAsia="仿宋_GB2312" w:hAnsi="Times New Roman"/>
          <w:sz w:val="32"/>
          <w:szCs w:val="32"/>
        </w:rPr>
        <w:t>当届赛事的组织筹备工作。</w:t>
      </w:r>
    </w:p>
    <w:p w14:paraId="3CA8677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执行</w:t>
      </w:r>
      <w:r w:rsidRPr="00F55515">
        <w:rPr>
          <w:rFonts w:ascii="Times New Roman" w:eastAsia="仿宋_GB2312" w:hAnsi="Times New Roman"/>
          <w:sz w:val="32"/>
          <w:szCs w:val="32"/>
        </w:rPr>
        <w:t>委员会职责：</w:t>
      </w:r>
    </w:p>
    <w:p w14:paraId="239502F7"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执委会是</w:t>
      </w:r>
      <w:r w:rsidRPr="00F55515">
        <w:rPr>
          <w:rFonts w:ascii="仿宋_GB2312" w:eastAsia="仿宋_GB2312"/>
          <w:sz w:val="32"/>
          <w:szCs w:val="32"/>
        </w:rPr>
        <w:t>大赛组委会闭会期间</w:t>
      </w:r>
      <w:r w:rsidRPr="00F55515">
        <w:rPr>
          <w:rFonts w:ascii="仿宋_GB2312" w:eastAsia="仿宋_GB2312" w:hint="eastAsia"/>
          <w:sz w:val="32"/>
          <w:szCs w:val="32"/>
        </w:rPr>
        <w:t>、</w:t>
      </w:r>
      <w:r w:rsidRPr="00F55515">
        <w:rPr>
          <w:rFonts w:ascii="仿宋_GB2312" w:eastAsia="仿宋_GB2312"/>
          <w:sz w:val="32"/>
          <w:szCs w:val="32"/>
        </w:rPr>
        <w:t>当届赛事组织筹备</w:t>
      </w:r>
      <w:r w:rsidRPr="00F55515">
        <w:rPr>
          <w:rFonts w:ascii="仿宋_GB2312" w:eastAsia="仿宋_GB2312" w:hint="eastAsia"/>
          <w:sz w:val="32"/>
          <w:szCs w:val="32"/>
        </w:rPr>
        <w:t>的</w:t>
      </w:r>
      <w:r w:rsidRPr="00F55515">
        <w:rPr>
          <w:rFonts w:ascii="仿宋_GB2312" w:eastAsia="仿宋_GB2312"/>
          <w:sz w:val="32"/>
          <w:szCs w:val="32"/>
        </w:rPr>
        <w:t>工作机构，主要职责有：</w:t>
      </w:r>
    </w:p>
    <w:p w14:paraId="269F77F4"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1.根据</w:t>
      </w:r>
      <w:r w:rsidRPr="00F55515">
        <w:rPr>
          <w:rFonts w:ascii="仿宋_GB2312" w:eastAsia="仿宋_GB2312"/>
          <w:sz w:val="32"/>
          <w:szCs w:val="32"/>
        </w:rPr>
        <w:t>大赛章程</w:t>
      </w:r>
      <w:r w:rsidRPr="00F55515">
        <w:rPr>
          <w:rFonts w:ascii="仿宋_GB2312" w:eastAsia="仿宋_GB2312" w:hint="eastAsia"/>
          <w:sz w:val="32"/>
          <w:szCs w:val="32"/>
        </w:rPr>
        <w:t>，整体</w:t>
      </w:r>
      <w:r w:rsidRPr="00F55515">
        <w:rPr>
          <w:rFonts w:ascii="仿宋_GB2312" w:eastAsia="仿宋_GB2312"/>
          <w:sz w:val="32"/>
          <w:szCs w:val="32"/>
        </w:rPr>
        <w:t>负责当届赛事的组织筹备工作；</w:t>
      </w:r>
    </w:p>
    <w:p w14:paraId="4EC98449"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sz w:val="32"/>
          <w:szCs w:val="32"/>
        </w:rPr>
        <w:lastRenderedPageBreak/>
        <w:t>2.组委会闭会期间</w:t>
      </w:r>
      <w:r w:rsidRPr="00F55515">
        <w:rPr>
          <w:rFonts w:ascii="仿宋_GB2312" w:eastAsia="仿宋_GB2312" w:hint="eastAsia"/>
          <w:sz w:val="32"/>
          <w:szCs w:val="32"/>
        </w:rPr>
        <w:t>，</w:t>
      </w:r>
      <w:r w:rsidRPr="00F55515">
        <w:rPr>
          <w:rFonts w:ascii="仿宋_GB2312" w:eastAsia="仿宋_GB2312"/>
          <w:sz w:val="32"/>
          <w:szCs w:val="32"/>
        </w:rPr>
        <w:t>组织召开当届赛事筹备</w:t>
      </w:r>
      <w:r w:rsidRPr="00F55515">
        <w:rPr>
          <w:rFonts w:ascii="仿宋_GB2312" w:eastAsia="仿宋_GB2312" w:hint="eastAsia"/>
          <w:sz w:val="32"/>
          <w:szCs w:val="32"/>
        </w:rPr>
        <w:t>工作会议</w:t>
      </w:r>
      <w:r w:rsidRPr="00F55515">
        <w:rPr>
          <w:rFonts w:ascii="仿宋_GB2312" w:eastAsia="仿宋_GB2312"/>
          <w:sz w:val="32"/>
          <w:szCs w:val="32"/>
        </w:rPr>
        <w:t>；</w:t>
      </w:r>
    </w:p>
    <w:p w14:paraId="23E4CAA6"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3.</w:t>
      </w:r>
      <w:r w:rsidRPr="00F55515">
        <w:rPr>
          <w:rFonts w:ascii="仿宋_GB2312" w:eastAsia="仿宋_GB2312"/>
          <w:sz w:val="32"/>
          <w:szCs w:val="32"/>
        </w:rPr>
        <w:t>组委会</w:t>
      </w:r>
      <w:r w:rsidRPr="00F55515">
        <w:rPr>
          <w:rFonts w:ascii="仿宋_GB2312" w:eastAsia="仿宋_GB2312" w:hint="eastAsia"/>
          <w:sz w:val="32"/>
          <w:szCs w:val="32"/>
        </w:rPr>
        <w:t>召开期间</w:t>
      </w:r>
      <w:r w:rsidRPr="00F55515">
        <w:rPr>
          <w:rFonts w:ascii="仿宋_GB2312" w:eastAsia="仿宋_GB2312"/>
          <w:sz w:val="32"/>
          <w:szCs w:val="32"/>
        </w:rPr>
        <w:t>，向组委会汇报</w:t>
      </w:r>
      <w:r w:rsidRPr="00F55515">
        <w:rPr>
          <w:rFonts w:ascii="仿宋_GB2312" w:eastAsia="仿宋_GB2312" w:hint="eastAsia"/>
          <w:sz w:val="32"/>
          <w:szCs w:val="32"/>
        </w:rPr>
        <w:t>当届</w:t>
      </w:r>
      <w:r w:rsidRPr="00F55515">
        <w:rPr>
          <w:rFonts w:ascii="仿宋_GB2312" w:eastAsia="仿宋_GB2312"/>
          <w:sz w:val="32"/>
          <w:szCs w:val="32"/>
        </w:rPr>
        <w:t>赛事组织筹备进展情况；</w:t>
      </w:r>
    </w:p>
    <w:p w14:paraId="1B3F0BE3"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sz w:val="32"/>
          <w:szCs w:val="32"/>
        </w:rPr>
        <w:t>4.</w:t>
      </w:r>
      <w:r w:rsidRPr="00F55515">
        <w:rPr>
          <w:rFonts w:ascii="仿宋_GB2312" w:eastAsia="仿宋_GB2312" w:hint="eastAsia"/>
          <w:sz w:val="32"/>
          <w:szCs w:val="32"/>
        </w:rPr>
        <w:t>起草</w:t>
      </w:r>
      <w:r w:rsidRPr="00F55515">
        <w:rPr>
          <w:rFonts w:ascii="仿宋_GB2312" w:eastAsia="仿宋_GB2312"/>
          <w:sz w:val="32"/>
          <w:szCs w:val="32"/>
        </w:rPr>
        <w:t>当届赛事的大赛指南、</w:t>
      </w:r>
      <w:r w:rsidRPr="00F55515">
        <w:rPr>
          <w:rFonts w:ascii="仿宋_GB2312" w:eastAsia="仿宋_GB2312" w:hint="eastAsia"/>
          <w:sz w:val="32"/>
          <w:szCs w:val="32"/>
        </w:rPr>
        <w:t>规程</w:t>
      </w:r>
      <w:r w:rsidRPr="00F55515">
        <w:rPr>
          <w:rFonts w:ascii="仿宋_GB2312" w:eastAsia="仿宋_GB2312"/>
          <w:sz w:val="32"/>
          <w:szCs w:val="32"/>
        </w:rPr>
        <w:t>、</w:t>
      </w:r>
      <w:r w:rsidRPr="00F55515">
        <w:rPr>
          <w:rFonts w:ascii="仿宋_GB2312" w:eastAsia="仿宋_GB2312" w:hint="eastAsia"/>
          <w:sz w:val="32"/>
          <w:szCs w:val="32"/>
        </w:rPr>
        <w:t>须知</w:t>
      </w:r>
      <w:r w:rsidRPr="00F55515">
        <w:rPr>
          <w:rFonts w:ascii="仿宋_GB2312" w:eastAsia="仿宋_GB2312"/>
          <w:sz w:val="32"/>
          <w:szCs w:val="32"/>
        </w:rPr>
        <w:t>等事宜</w:t>
      </w:r>
      <w:r w:rsidRPr="00F55515">
        <w:rPr>
          <w:rFonts w:ascii="仿宋_GB2312" w:eastAsia="仿宋_GB2312" w:hint="eastAsia"/>
          <w:sz w:val="32"/>
          <w:szCs w:val="32"/>
        </w:rPr>
        <w:t>；</w:t>
      </w:r>
    </w:p>
    <w:p w14:paraId="5CB7C52D"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5</w:t>
      </w:r>
      <w:r w:rsidRPr="00F55515">
        <w:rPr>
          <w:rFonts w:ascii="仿宋_GB2312" w:eastAsia="仿宋_GB2312"/>
          <w:sz w:val="32"/>
          <w:szCs w:val="32"/>
        </w:rPr>
        <w:t>.</w:t>
      </w:r>
      <w:r w:rsidRPr="00F55515">
        <w:rPr>
          <w:rFonts w:ascii="仿宋_GB2312" w:eastAsia="仿宋_GB2312" w:hint="eastAsia"/>
          <w:sz w:val="32"/>
          <w:szCs w:val="32"/>
        </w:rPr>
        <w:t>与</w:t>
      </w:r>
      <w:r w:rsidRPr="00F55515">
        <w:rPr>
          <w:rFonts w:ascii="仿宋_GB2312" w:eastAsia="仿宋_GB2312"/>
          <w:sz w:val="32"/>
          <w:szCs w:val="32"/>
        </w:rPr>
        <w:t>秘书处一起</w:t>
      </w:r>
      <w:r w:rsidRPr="00F55515">
        <w:rPr>
          <w:rFonts w:ascii="Times New Roman" w:eastAsia="仿宋_GB2312" w:hAnsi="Times New Roman" w:hint="eastAsia"/>
          <w:sz w:val="32"/>
          <w:szCs w:val="32"/>
        </w:rPr>
        <w:t>协调沟通主办单位</w:t>
      </w:r>
      <w:r w:rsidRPr="00F55515">
        <w:rPr>
          <w:rFonts w:ascii="Times New Roman" w:eastAsia="仿宋_GB2312" w:hAnsi="Times New Roman"/>
          <w:sz w:val="32"/>
          <w:szCs w:val="32"/>
        </w:rPr>
        <w:t>、</w:t>
      </w:r>
      <w:r w:rsidRPr="00F55515">
        <w:rPr>
          <w:rFonts w:ascii="Times New Roman" w:eastAsia="仿宋_GB2312" w:hAnsi="Times New Roman" w:hint="eastAsia"/>
          <w:sz w:val="32"/>
          <w:szCs w:val="32"/>
        </w:rPr>
        <w:t>组委会、专家委员会、赞助企业、</w:t>
      </w:r>
      <w:r w:rsidRPr="00F55515">
        <w:rPr>
          <w:rFonts w:ascii="Times New Roman" w:eastAsia="仿宋_GB2312" w:hAnsi="Times New Roman"/>
          <w:sz w:val="32"/>
          <w:szCs w:val="32"/>
        </w:rPr>
        <w:t>新闻媒体</w:t>
      </w:r>
      <w:r w:rsidRPr="00F55515">
        <w:rPr>
          <w:rFonts w:ascii="Times New Roman" w:eastAsia="仿宋_GB2312" w:hAnsi="Times New Roman" w:hint="eastAsia"/>
          <w:sz w:val="32"/>
          <w:szCs w:val="32"/>
        </w:rPr>
        <w:t>等。</w:t>
      </w:r>
    </w:p>
    <w:p w14:paraId="111434A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组委会设立专家委员会，由组委会聘请大赛相关领域具有高级职称的专家组成。专家委员会设主席一名，副主任委员、委员若干名，秘书长、副秘书长各</w:t>
      </w:r>
      <w:r w:rsidRPr="00F55515">
        <w:rPr>
          <w:rFonts w:ascii="Times New Roman" w:eastAsia="仿宋_GB2312" w:hAnsi="Times New Roman" w:hint="eastAsia"/>
          <w:sz w:val="32"/>
          <w:szCs w:val="32"/>
        </w:rPr>
        <w:t>1</w:t>
      </w:r>
      <w:r w:rsidRPr="00F55515">
        <w:rPr>
          <w:rFonts w:ascii="Times New Roman" w:eastAsia="仿宋_GB2312" w:hAnsi="Times New Roman" w:hint="eastAsia"/>
          <w:sz w:val="32"/>
          <w:szCs w:val="32"/>
        </w:rPr>
        <w:t>名。专家委员会筹建和发展专家库。专家委员会经主办单位批准成立，有权在本章程和评审规则所规定的原则下，独立开展评审工作。</w:t>
      </w:r>
    </w:p>
    <w:p w14:paraId="4F34B452"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专家委员会职责：</w:t>
      </w:r>
    </w:p>
    <w:p w14:paraId="33F69CD5"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1.</w:t>
      </w:r>
      <w:r w:rsidRPr="00F55515">
        <w:rPr>
          <w:rFonts w:ascii="Times New Roman" w:eastAsia="仿宋_GB2312" w:hAnsi="Times New Roman"/>
          <w:sz w:val="32"/>
          <w:szCs w:val="32"/>
        </w:rPr>
        <w:t>确定大赛命题规则，并拟定赛题</w:t>
      </w:r>
      <w:r w:rsidRPr="00F55515">
        <w:rPr>
          <w:rFonts w:ascii="Times New Roman" w:eastAsia="仿宋_GB2312" w:hAnsi="Times New Roman" w:hint="eastAsia"/>
          <w:sz w:val="32"/>
          <w:szCs w:val="32"/>
        </w:rPr>
        <w:t>；</w:t>
      </w:r>
    </w:p>
    <w:p w14:paraId="16EB789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2.</w:t>
      </w:r>
      <w:r w:rsidRPr="00F55515">
        <w:rPr>
          <w:rFonts w:ascii="Times New Roman" w:eastAsia="仿宋_GB2312" w:hAnsi="Times New Roman"/>
          <w:sz w:val="32"/>
          <w:szCs w:val="32"/>
        </w:rPr>
        <w:t>制订大赛评审规则和</w:t>
      </w:r>
      <w:r w:rsidRPr="00F55515">
        <w:rPr>
          <w:rFonts w:ascii="Times New Roman" w:eastAsia="仿宋_GB2312" w:hAnsi="Times New Roman" w:hint="eastAsia"/>
          <w:sz w:val="32"/>
          <w:szCs w:val="32"/>
        </w:rPr>
        <w:t>评奖办法；</w:t>
      </w:r>
    </w:p>
    <w:p w14:paraId="627CF657"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3.</w:t>
      </w:r>
      <w:r w:rsidRPr="00F55515">
        <w:rPr>
          <w:rFonts w:ascii="Times New Roman" w:eastAsia="仿宋_GB2312" w:hAnsi="Times New Roman" w:hint="eastAsia"/>
          <w:sz w:val="32"/>
          <w:szCs w:val="32"/>
        </w:rPr>
        <w:t>评审参赛作品，确定全国决赛作品及参赛作品获奖等级；</w:t>
      </w:r>
    </w:p>
    <w:p w14:paraId="6F03532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4.</w:t>
      </w:r>
      <w:r w:rsidRPr="00F55515">
        <w:rPr>
          <w:rFonts w:ascii="Times New Roman" w:eastAsia="仿宋_GB2312" w:hAnsi="Times New Roman"/>
          <w:sz w:val="32"/>
          <w:szCs w:val="32"/>
        </w:rPr>
        <w:t>审议赛题及评审工作</w:t>
      </w:r>
      <w:r w:rsidRPr="00F55515">
        <w:rPr>
          <w:rFonts w:ascii="Times New Roman" w:eastAsia="仿宋_GB2312" w:hAnsi="Times New Roman" w:hint="eastAsia"/>
          <w:sz w:val="32"/>
          <w:szCs w:val="32"/>
        </w:rPr>
        <w:t>中</w:t>
      </w:r>
      <w:r w:rsidRPr="00F55515">
        <w:rPr>
          <w:rFonts w:ascii="Times New Roman" w:eastAsia="仿宋_GB2312" w:hAnsi="Times New Roman"/>
          <w:sz w:val="32"/>
          <w:szCs w:val="32"/>
        </w:rPr>
        <w:t>的异议问题</w:t>
      </w:r>
      <w:r w:rsidRPr="00F55515">
        <w:rPr>
          <w:rFonts w:ascii="Times New Roman" w:eastAsia="仿宋_GB2312" w:hAnsi="Times New Roman" w:hint="eastAsia"/>
          <w:sz w:val="32"/>
          <w:szCs w:val="32"/>
        </w:rPr>
        <w:t>；</w:t>
      </w:r>
    </w:p>
    <w:p w14:paraId="6D98E59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5.</w:t>
      </w:r>
      <w:r w:rsidRPr="00F55515">
        <w:rPr>
          <w:rFonts w:ascii="Times New Roman" w:eastAsia="仿宋_GB2312" w:hAnsi="Times New Roman"/>
          <w:sz w:val="32"/>
          <w:szCs w:val="32"/>
        </w:rPr>
        <w:t>议决其它应由专家委员会议决的相关问题</w:t>
      </w:r>
      <w:r w:rsidRPr="00F55515">
        <w:rPr>
          <w:rFonts w:ascii="Times New Roman" w:eastAsia="仿宋_GB2312" w:hAnsi="Times New Roman" w:hint="eastAsia"/>
          <w:sz w:val="32"/>
          <w:szCs w:val="32"/>
        </w:rPr>
        <w:t>。</w:t>
      </w:r>
    </w:p>
    <w:p w14:paraId="1DABB7B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专家</w:t>
      </w:r>
      <w:r>
        <w:rPr>
          <w:rFonts w:ascii="Times New Roman" w:eastAsia="仿宋_GB2312" w:hAnsi="Times New Roman"/>
          <w:sz w:val="32"/>
          <w:szCs w:val="32"/>
        </w:rPr>
        <w:t>委员会</w:t>
      </w:r>
      <w:r w:rsidRPr="00F55515">
        <w:rPr>
          <w:rFonts w:ascii="Times New Roman" w:eastAsia="仿宋_GB2312" w:hAnsi="Times New Roman" w:hint="eastAsia"/>
          <w:sz w:val="32"/>
          <w:szCs w:val="32"/>
        </w:rPr>
        <w:t>成立</w:t>
      </w:r>
      <w:r w:rsidRPr="001072B5">
        <w:rPr>
          <w:rFonts w:ascii="Times New Roman" w:eastAsia="仿宋_GB2312" w:hAnsi="Times New Roman" w:hint="eastAsia"/>
          <w:sz w:val="32"/>
          <w:szCs w:val="32"/>
        </w:rPr>
        <w:t>复议小组，负责处理大赛申诉，并授权秘书处受理申诉案件及执行复议小组</w:t>
      </w:r>
      <w:r w:rsidRPr="001072B5">
        <w:rPr>
          <w:rFonts w:ascii="Times New Roman" w:eastAsia="仿宋_GB2312" w:hAnsi="Times New Roman"/>
          <w:sz w:val="32"/>
          <w:szCs w:val="32"/>
        </w:rPr>
        <w:t>的</w:t>
      </w:r>
      <w:r w:rsidRPr="001072B5">
        <w:rPr>
          <w:rFonts w:ascii="Times New Roman" w:eastAsia="仿宋_GB2312" w:hAnsi="Times New Roman" w:hint="eastAsia"/>
          <w:sz w:val="32"/>
          <w:szCs w:val="32"/>
        </w:rPr>
        <w:t>最终结论。</w:t>
      </w:r>
    </w:p>
    <w:p w14:paraId="5FB4427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申诉者需提供相关证据或明确的线索。</w:t>
      </w:r>
      <w:r w:rsidRPr="00F55515">
        <w:rPr>
          <w:rFonts w:ascii="Times New Roman" w:eastAsia="仿宋_GB2312" w:hAnsi="Times New Roman" w:hint="eastAsia"/>
          <w:sz w:val="32"/>
          <w:szCs w:val="32"/>
        </w:rPr>
        <w:t>组委会</w:t>
      </w:r>
      <w:r w:rsidRPr="00F55515">
        <w:rPr>
          <w:rFonts w:ascii="Times New Roman" w:eastAsia="仿宋_GB2312" w:hAnsi="Times New Roman" w:hint="eastAsia"/>
          <w:sz w:val="32"/>
        </w:rPr>
        <w:t>秘书处对申诉者的姓名、单位予以保密。秘书处不受理匿名质疑申诉。</w:t>
      </w:r>
    </w:p>
    <w:p w14:paraId="2167D981"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第三章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赛程与赛制</w:t>
      </w:r>
    </w:p>
    <w:p w14:paraId="280FFBC3"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大赛每年举办一届，一般分初赛和决赛两个阶段。</w:t>
      </w:r>
    </w:p>
    <w:p w14:paraId="083A2FC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每届大赛的比赛类型、形式等具体问题，可根据技</w:t>
      </w:r>
      <w:r w:rsidRPr="00F55515">
        <w:rPr>
          <w:rFonts w:ascii="Times New Roman" w:eastAsia="仿宋_GB2312" w:hAnsi="Times New Roman" w:hint="eastAsia"/>
          <w:sz w:val="32"/>
          <w:szCs w:val="32"/>
        </w:rPr>
        <w:lastRenderedPageBreak/>
        <w:t>术发展趋势、时代特点和行业需求，由承办单位与秘书处协商，报主办单位审批后，制定当届大赛工作方案。</w:t>
      </w:r>
    </w:p>
    <w:p w14:paraId="3B4780C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各单位可组织与全国大赛接轨的届次化的校级大赛，鼓励各</w:t>
      </w:r>
      <w:r w:rsidRPr="00F55515">
        <w:rPr>
          <w:rFonts w:ascii="Times New Roman" w:eastAsia="仿宋_GB2312" w:hAnsi="Times New Roman" w:hint="eastAsia"/>
          <w:sz w:val="32"/>
          <w:szCs w:val="32"/>
        </w:rPr>
        <w:t>单位将参加该项赛事纳入研究生综合评价体系。</w:t>
      </w:r>
    </w:p>
    <w:p w14:paraId="4124B89F"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第四章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参赛资格与作品申报</w:t>
      </w:r>
    </w:p>
    <w:p w14:paraId="38CB938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凡正式注册的</w:t>
      </w:r>
      <w:r w:rsidRPr="00F55515">
        <w:rPr>
          <w:rFonts w:ascii="Times New Roman" w:eastAsia="仿宋_GB2312" w:hAnsi="Times New Roman"/>
          <w:sz w:val="32"/>
          <w:szCs w:val="32"/>
        </w:rPr>
        <w:t>在读研究生</w:t>
      </w:r>
      <w:r w:rsidRPr="00F55515">
        <w:rPr>
          <w:rFonts w:ascii="Times New Roman" w:eastAsia="仿宋_GB2312" w:hAnsi="Times New Roman" w:hint="eastAsia"/>
          <w:sz w:val="32"/>
          <w:szCs w:val="32"/>
        </w:rPr>
        <w:t>以</w:t>
      </w:r>
      <w:r w:rsidRPr="00F55515">
        <w:rPr>
          <w:rFonts w:ascii="Times New Roman" w:eastAsia="仿宋_GB2312" w:hAnsi="Times New Roman"/>
          <w:sz w:val="32"/>
          <w:szCs w:val="32"/>
        </w:rPr>
        <w:t>及已</w:t>
      </w:r>
      <w:r w:rsidRPr="00F55515">
        <w:rPr>
          <w:rFonts w:ascii="Times New Roman" w:eastAsia="仿宋_GB2312" w:hAnsi="Times New Roman" w:hint="eastAsia"/>
          <w:sz w:val="32"/>
          <w:szCs w:val="32"/>
        </w:rPr>
        <w:t>确定</w:t>
      </w:r>
      <w:r>
        <w:rPr>
          <w:rFonts w:ascii="Times New Roman" w:eastAsia="仿宋_GB2312" w:hAnsi="Times New Roman" w:hint="eastAsia"/>
          <w:sz w:val="32"/>
          <w:szCs w:val="32"/>
        </w:rPr>
        <w:t>攻读研究生</w:t>
      </w:r>
      <w:r w:rsidRPr="00F55515">
        <w:rPr>
          <w:rFonts w:ascii="Times New Roman" w:eastAsia="仿宋_GB2312" w:hAnsi="Times New Roman"/>
          <w:sz w:val="32"/>
          <w:szCs w:val="32"/>
        </w:rPr>
        <w:t>资格的本科生</w:t>
      </w:r>
      <w:r w:rsidRPr="00F55515">
        <w:rPr>
          <w:rFonts w:ascii="Times New Roman" w:eastAsia="仿宋_GB2312" w:hAnsi="Times New Roman" w:hint="eastAsia"/>
          <w:sz w:val="32"/>
          <w:szCs w:val="32"/>
        </w:rPr>
        <w:t>均可参赛。</w:t>
      </w:r>
    </w:p>
    <w:p w14:paraId="74E7DE8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参赛选手通过大赛</w:t>
      </w:r>
      <w:r>
        <w:rPr>
          <w:rFonts w:ascii="Times New Roman" w:eastAsia="仿宋_GB2312" w:hAnsi="Times New Roman" w:hint="eastAsia"/>
          <w:sz w:val="32"/>
          <w:szCs w:val="32"/>
        </w:rPr>
        <w:t>官方网站</w:t>
      </w:r>
      <w:r w:rsidRPr="00F55515">
        <w:rPr>
          <w:rFonts w:ascii="Times New Roman" w:eastAsia="仿宋_GB2312" w:hAnsi="Times New Roman"/>
          <w:sz w:val="32"/>
          <w:szCs w:val="32"/>
        </w:rPr>
        <w:t>www.smartcity-competition.com.cn</w:t>
      </w:r>
      <w:r w:rsidRPr="00F55515">
        <w:rPr>
          <w:rFonts w:ascii="Times New Roman" w:eastAsia="仿宋_GB2312" w:hAnsi="Times New Roman" w:hint="eastAsia"/>
          <w:sz w:val="32"/>
          <w:szCs w:val="32"/>
        </w:rPr>
        <w:t>进行报名、参赛与作品提交，各单位进行校级审核。</w:t>
      </w:r>
      <w:r>
        <w:rPr>
          <w:rFonts w:ascii="Times New Roman" w:eastAsia="仿宋_GB2312" w:hAnsi="Times New Roman" w:hint="eastAsia"/>
          <w:sz w:val="32"/>
          <w:szCs w:val="32"/>
        </w:rPr>
        <w:t>大赛</w:t>
      </w:r>
      <w:r>
        <w:rPr>
          <w:rFonts w:ascii="Times New Roman" w:eastAsia="仿宋_GB2312" w:hAnsi="Times New Roman"/>
          <w:sz w:val="32"/>
          <w:szCs w:val="32"/>
        </w:rPr>
        <w:t>规定的</w:t>
      </w:r>
      <w:r>
        <w:rPr>
          <w:rFonts w:ascii="Times New Roman" w:eastAsia="仿宋_GB2312" w:hAnsi="Times New Roman" w:hint="eastAsia"/>
          <w:sz w:val="32"/>
          <w:szCs w:val="32"/>
        </w:rPr>
        <w:t>项目</w:t>
      </w:r>
      <w:r>
        <w:rPr>
          <w:rFonts w:ascii="Times New Roman" w:eastAsia="仿宋_GB2312" w:hAnsi="Times New Roman"/>
          <w:sz w:val="32"/>
          <w:szCs w:val="32"/>
        </w:rPr>
        <w:t>提交</w:t>
      </w:r>
      <w:r>
        <w:rPr>
          <w:rFonts w:ascii="Times New Roman" w:eastAsia="仿宋_GB2312" w:hAnsi="Times New Roman" w:hint="eastAsia"/>
          <w:sz w:val="32"/>
          <w:szCs w:val="32"/>
        </w:rPr>
        <w:t>时间</w:t>
      </w:r>
      <w:r w:rsidRPr="00F55515">
        <w:rPr>
          <w:rFonts w:ascii="Times New Roman" w:eastAsia="仿宋_GB2312" w:hAnsi="Times New Roman"/>
          <w:sz w:val="32"/>
          <w:szCs w:val="32"/>
        </w:rPr>
        <w:t>截止后，指导教师、</w:t>
      </w:r>
      <w:r>
        <w:rPr>
          <w:rFonts w:ascii="Times New Roman" w:eastAsia="仿宋_GB2312" w:hAnsi="Times New Roman" w:hint="eastAsia"/>
          <w:sz w:val="32"/>
          <w:szCs w:val="32"/>
        </w:rPr>
        <w:t>参赛</w:t>
      </w:r>
      <w:r w:rsidRPr="00F55515">
        <w:rPr>
          <w:rFonts w:ascii="Times New Roman" w:eastAsia="仿宋_GB2312" w:hAnsi="Times New Roman"/>
          <w:sz w:val="32"/>
          <w:szCs w:val="32"/>
        </w:rPr>
        <w:t>队员和项目</w:t>
      </w:r>
      <w:r>
        <w:rPr>
          <w:rFonts w:ascii="Times New Roman" w:eastAsia="仿宋_GB2312" w:hAnsi="Times New Roman" w:hint="eastAsia"/>
          <w:sz w:val="32"/>
          <w:szCs w:val="32"/>
        </w:rPr>
        <w:t>内容</w:t>
      </w:r>
      <w:r w:rsidRPr="00F55515">
        <w:rPr>
          <w:rFonts w:ascii="Times New Roman" w:eastAsia="仿宋_GB2312" w:hAnsi="Times New Roman"/>
          <w:sz w:val="32"/>
          <w:szCs w:val="32"/>
        </w:rPr>
        <w:t>不能进行</w:t>
      </w:r>
      <w:r>
        <w:rPr>
          <w:rFonts w:ascii="Times New Roman" w:eastAsia="仿宋_GB2312" w:hAnsi="Times New Roman" w:hint="eastAsia"/>
          <w:sz w:val="32"/>
          <w:szCs w:val="32"/>
        </w:rPr>
        <w:t>调整</w:t>
      </w:r>
      <w:r>
        <w:rPr>
          <w:rFonts w:ascii="Times New Roman" w:eastAsia="仿宋_GB2312" w:hAnsi="Times New Roman"/>
          <w:sz w:val="32"/>
          <w:szCs w:val="32"/>
        </w:rPr>
        <w:t>或</w:t>
      </w:r>
      <w:r w:rsidRPr="00F55515">
        <w:rPr>
          <w:rFonts w:ascii="Times New Roman" w:eastAsia="仿宋_GB2312" w:hAnsi="Times New Roman" w:hint="eastAsia"/>
          <w:sz w:val="32"/>
          <w:szCs w:val="32"/>
        </w:rPr>
        <w:t>更改</w:t>
      </w:r>
      <w:r>
        <w:rPr>
          <w:rFonts w:ascii="Times New Roman" w:eastAsia="仿宋_GB2312" w:hAnsi="Times New Roman" w:hint="eastAsia"/>
          <w:sz w:val="32"/>
          <w:szCs w:val="32"/>
        </w:rPr>
        <w:t>，</w:t>
      </w:r>
      <w:r>
        <w:rPr>
          <w:rFonts w:ascii="Times New Roman" w:eastAsia="仿宋_GB2312" w:hAnsi="Times New Roman"/>
          <w:sz w:val="32"/>
          <w:szCs w:val="32"/>
        </w:rPr>
        <w:t>进入决赛的队伍</w:t>
      </w:r>
      <w:r>
        <w:rPr>
          <w:rFonts w:ascii="Times New Roman" w:eastAsia="仿宋_GB2312" w:hAnsi="Times New Roman" w:hint="eastAsia"/>
          <w:sz w:val="32"/>
          <w:szCs w:val="32"/>
        </w:rPr>
        <w:t>在</w:t>
      </w:r>
      <w:r>
        <w:rPr>
          <w:rFonts w:ascii="Times New Roman" w:eastAsia="仿宋_GB2312" w:hAnsi="Times New Roman"/>
          <w:sz w:val="32"/>
          <w:szCs w:val="32"/>
        </w:rPr>
        <w:t>进行现场展示和答辩时</w:t>
      </w:r>
      <w:r>
        <w:rPr>
          <w:rFonts w:ascii="Times New Roman" w:eastAsia="仿宋_GB2312" w:hAnsi="Times New Roman" w:hint="eastAsia"/>
          <w:sz w:val="32"/>
          <w:szCs w:val="32"/>
        </w:rPr>
        <w:t>可</w:t>
      </w:r>
      <w:r>
        <w:rPr>
          <w:rFonts w:ascii="Times New Roman" w:eastAsia="仿宋_GB2312" w:hAnsi="Times New Roman"/>
          <w:sz w:val="32"/>
          <w:szCs w:val="32"/>
        </w:rPr>
        <w:t>在项目核心内容不变的情况下</w:t>
      </w:r>
      <w:r>
        <w:rPr>
          <w:rFonts w:ascii="Times New Roman" w:eastAsia="仿宋_GB2312" w:hAnsi="Times New Roman" w:hint="eastAsia"/>
          <w:sz w:val="32"/>
          <w:szCs w:val="32"/>
        </w:rPr>
        <w:t>进行</w:t>
      </w:r>
      <w:r>
        <w:rPr>
          <w:rFonts w:ascii="Times New Roman" w:eastAsia="仿宋_GB2312" w:hAnsi="Times New Roman"/>
          <w:sz w:val="32"/>
          <w:szCs w:val="32"/>
        </w:rPr>
        <w:t>必要的补充</w:t>
      </w:r>
      <w:r>
        <w:rPr>
          <w:rFonts w:ascii="Times New Roman" w:eastAsia="仿宋_GB2312" w:hAnsi="Times New Roman" w:hint="eastAsia"/>
          <w:sz w:val="32"/>
          <w:szCs w:val="32"/>
        </w:rPr>
        <w:t>和</w:t>
      </w:r>
      <w:r>
        <w:rPr>
          <w:rFonts w:ascii="Times New Roman" w:eastAsia="仿宋_GB2312" w:hAnsi="Times New Roman"/>
          <w:sz w:val="32"/>
          <w:szCs w:val="32"/>
        </w:rPr>
        <w:t>拓展</w:t>
      </w:r>
      <w:r w:rsidRPr="00F55515">
        <w:rPr>
          <w:rFonts w:ascii="Times New Roman" w:eastAsia="仿宋_GB2312" w:hAnsi="Times New Roman"/>
          <w:sz w:val="32"/>
          <w:szCs w:val="32"/>
        </w:rPr>
        <w:t>。</w:t>
      </w:r>
    </w:p>
    <w:p w14:paraId="7E521473"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大赛以个人或团队名义参赛，每队最多不超过</w:t>
      </w:r>
      <w:r w:rsidRPr="00F55515">
        <w:rPr>
          <w:rFonts w:ascii="Times New Roman" w:eastAsia="仿宋_GB2312" w:hAnsi="Times New Roman" w:hint="eastAsia"/>
          <w:sz w:val="32"/>
          <w:szCs w:val="32"/>
        </w:rPr>
        <w:t>4</w:t>
      </w:r>
      <w:r w:rsidRPr="00F55515">
        <w:rPr>
          <w:rFonts w:ascii="Times New Roman" w:eastAsia="仿宋_GB2312" w:hAnsi="Times New Roman" w:hint="eastAsia"/>
          <w:sz w:val="32"/>
          <w:szCs w:val="32"/>
        </w:rPr>
        <w:t>人，队员排序和内部分工明确。允许作者来自不同参赛单位，以作品第一作者所在单位为参赛单位。组委会鼓励以团队形式参赛。</w:t>
      </w:r>
    </w:p>
    <w:p w14:paraId="2DE76D6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参赛作品应具原创性，无知识产权争议。</w:t>
      </w:r>
    </w:p>
    <w:p w14:paraId="225CB201"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参赛团队和选手可申报指导教师，每项作品最多可申报</w:t>
      </w:r>
      <w:r w:rsidRPr="00F55515">
        <w:rPr>
          <w:rFonts w:ascii="Times New Roman" w:eastAsia="仿宋_GB2312" w:hAnsi="Times New Roman" w:hint="eastAsia"/>
          <w:sz w:val="32"/>
          <w:szCs w:val="32"/>
        </w:rPr>
        <w:t>2</w:t>
      </w:r>
      <w:r w:rsidRPr="00F55515">
        <w:rPr>
          <w:rFonts w:ascii="Times New Roman" w:eastAsia="仿宋_GB2312" w:hAnsi="Times New Roman" w:hint="eastAsia"/>
          <w:sz w:val="32"/>
          <w:szCs w:val="32"/>
        </w:rPr>
        <w:t>名指导教师，以作者申报顺序排序。</w:t>
      </w:r>
    </w:p>
    <w:p w14:paraId="5925A2EF" w14:textId="77777777" w:rsidR="00F263C4"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已参加</w:t>
      </w:r>
      <w:r w:rsidRPr="00F55515">
        <w:rPr>
          <w:rFonts w:ascii="Times New Roman" w:eastAsia="仿宋_GB2312" w:hAnsi="Times New Roman" w:hint="eastAsia"/>
          <w:sz w:val="32"/>
          <w:szCs w:val="32"/>
        </w:rPr>
        <w:t>“全国研究生创新实践系列活动”</w:t>
      </w:r>
      <w:r>
        <w:rPr>
          <w:rFonts w:ascii="Times New Roman" w:eastAsia="仿宋_GB2312" w:hAnsi="Times New Roman" w:hint="eastAsia"/>
          <w:sz w:val="32"/>
          <w:szCs w:val="32"/>
        </w:rPr>
        <w:t>其他</w:t>
      </w:r>
      <w:r>
        <w:rPr>
          <w:rFonts w:ascii="Times New Roman" w:eastAsia="仿宋_GB2312" w:hAnsi="Times New Roman"/>
          <w:sz w:val="32"/>
          <w:szCs w:val="32"/>
        </w:rPr>
        <w:t>赛事</w:t>
      </w:r>
      <w:r>
        <w:rPr>
          <w:rFonts w:ascii="Times New Roman" w:eastAsia="仿宋_GB2312" w:hAnsi="Times New Roman" w:hint="eastAsia"/>
          <w:sz w:val="32"/>
          <w:szCs w:val="32"/>
        </w:rPr>
        <w:t>或已参加</w:t>
      </w:r>
      <w:r>
        <w:rPr>
          <w:rFonts w:ascii="Times New Roman" w:eastAsia="仿宋_GB2312" w:hAnsi="Times New Roman"/>
          <w:sz w:val="32"/>
          <w:szCs w:val="32"/>
        </w:rPr>
        <w:t>本赛事</w:t>
      </w:r>
      <w:r>
        <w:rPr>
          <w:rFonts w:ascii="Times New Roman" w:eastAsia="仿宋_GB2312" w:hAnsi="Times New Roman" w:hint="eastAsia"/>
          <w:sz w:val="32"/>
          <w:szCs w:val="32"/>
        </w:rPr>
        <w:t>往届</w:t>
      </w:r>
      <w:r>
        <w:rPr>
          <w:rFonts w:ascii="Times New Roman" w:eastAsia="仿宋_GB2312" w:hAnsi="Times New Roman"/>
          <w:sz w:val="32"/>
          <w:szCs w:val="32"/>
        </w:rPr>
        <w:t>比赛的项目</w:t>
      </w:r>
      <w:r>
        <w:rPr>
          <w:rFonts w:ascii="Times New Roman" w:eastAsia="仿宋_GB2312" w:hAnsi="Times New Roman" w:hint="eastAsia"/>
          <w:sz w:val="32"/>
          <w:szCs w:val="32"/>
        </w:rPr>
        <w:t>不能</w:t>
      </w:r>
      <w:r>
        <w:rPr>
          <w:rFonts w:ascii="Times New Roman" w:eastAsia="仿宋_GB2312" w:hAnsi="Times New Roman"/>
          <w:sz w:val="32"/>
          <w:szCs w:val="32"/>
        </w:rPr>
        <w:t>报名参赛，一旦发现，直接取消比赛资格。</w:t>
      </w:r>
    </w:p>
    <w:p w14:paraId="13E88B1C"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参赛选手和作品资格审查由各相关单位研究生院或团委负责。组委会一旦发现不符合参赛要求的选手，将取消参赛资格，经核实有舞弊、抄袭、作假</w:t>
      </w:r>
      <w:r>
        <w:rPr>
          <w:rFonts w:ascii="Times New Roman" w:eastAsia="仿宋_GB2312" w:hAnsi="Times New Roman" w:hint="eastAsia"/>
          <w:sz w:val="32"/>
          <w:szCs w:val="32"/>
        </w:rPr>
        <w:t>、</w:t>
      </w:r>
      <w:r>
        <w:rPr>
          <w:rFonts w:ascii="Times New Roman" w:eastAsia="仿宋_GB2312" w:hAnsi="Times New Roman"/>
          <w:sz w:val="32"/>
          <w:szCs w:val="32"/>
        </w:rPr>
        <w:t>重复参赛</w:t>
      </w:r>
      <w:r w:rsidRPr="00F55515">
        <w:rPr>
          <w:rFonts w:ascii="Times New Roman" w:eastAsia="仿宋_GB2312" w:hAnsi="Times New Roman" w:hint="eastAsia"/>
          <w:sz w:val="32"/>
          <w:szCs w:val="32"/>
        </w:rPr>
        <w:t>等</w:t>
      </w:r>
      <w:r>
        <w:rPr>
          <w:rFonts w:ascii="Times New Roman" w:eastAsia="仿宋_GB2312" w:hAnsi="Times New Roman" w:hint="eastAsia"/>
          <w:sz w:val="32"/>
          <w:szCs w:val="32"/>
        </w:rPr>
        <w:t>情况</w:t>
      </w:r>
      <w:r w:rsidRPr="00F55515">
        <w:rPr>
          <w:rFonts w:ascii="Times New Roman" w:eastAsia="仿宋_GB2312" w:hAnsi="Times New Roman" w:hint="eastAsia"/>
          <w:sz w:val="32"/>
          <w:szCs w:val="32"/>
        </w:rPr>
        <w:t>的作</w:t>
      </w:r>
      <w:r w:rsidRPr="00F55515">
        <w:rPr>
          <w:rFonts w:ascii="Times New Roman" w:eastAsia="仿宋_GB2312" w:hAnsi="Times New Roman" w:hint="eastAsia"/>
          <w:sz w:val="32"/>
          <w:szCs w:val="32"/>
        </w:rPr>
        <w:lastRenderedPageBreak/>
        <w:t>品，将直接取消该培养单位优秀组织奖评选资格。</w:t>
      </w:r>
      <w:r>
        <w:rPr>
          <w:rFonts w:ascii="Times New Roman" w:eastAsia="仿宋_GB2312" w:hAnsi="Times New Roman"/>
          <w:sz w:val="32"/>
          <w:szCs w:val="32"/>
        </w:rPr>
        <w:t>如已</w:t>
      </w:r>
      <w:r>
        <w:rPr>
          <w:rFonts w:ascii="Times New Roman" w:eastAsia="仿宋_GB2312" w:hAnsi="Times New Roman" w:hint="eastAsia"/>
          <w:sz w:val="32"/>
          <w:szCs w:val="32"/>
        </w:rPr>
        <w:t>获得获奖</w:t>
      </w:r>
      <w:r>
        <w:rPr>
          <w:rFonts w:ascii="Times New Roman" w:eastAsia="仿宋_GB2312" w:hAnsi="Times New Roman"/>
          <w:sz w:val="32"/>
          <w:szCs w:val="32"/>
        </w:rPr>
        <w:t>证书和奖金</w:t>
      </w:r>
      <w:r>
        <w:rPr>
          <w:rFonts w:ascii="Times New Roman" w:eastAsia="仿宋_GB2312" w:hAnsi="Times New Roman" w:hint="eastAsia"/>
          <w:sz w:val="32"/>
          <w:szCs w:val="32"/>
        </w:rPr>
        <w:t>，</w:t>
      </w:r>
      <w:r>
        <w:rPr>
          <w:rFonts w:ascii="Times New Roman" w:eastAsia="仿宋_GB2312" w:hAnsi="Times New Roman"/>
          <w:sz w:val="32"/>
          <w:szCs w:val="32"/>
        </w:rPr>
        <w:t>组委会将一并收回。</w:t>
      </w:r>
    </w:p>
    <w:p w14:paraId="5B2D744E"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第五章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奖项设置与奖励办法</w:t>
      </w:r>
    </w:p>
    <w:p w14:paraId="79D3CAF2"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大赛设置</w:t>
      </w:r>
      <w:r w:rsidRPr="00F55515">
        <w:rPr>
          <w:rFonts w:ascii="Times New Roman" w:eastAsia="仿宋_GB2312" w:hAnsi="Times New Roman"/>
          <w:sz w:val="32"/>
          <w:szCs w:val="32"/>
        </w:rPr>
        <w:t>等级奖、</w:t>
      </w:r>
      <w:r w:rsidRPr="00F55515">
        <w:rPr>
          <w:rFonts w:ascii="Times New Roman" w:eastAsia="仿宋_GB2312" w:hAnsi="Times New Roman" w:hint="eastAsia"/>
          <w:sz w:val="32"/>
          <w:szCs w:val="32"/>
        </w:rPr>
        <w:t>赞助单位冠名奖、</w:t>
      </w:r>
      <w:r w:rsidRPr="00F55515">
        <w:rPr>
          <w:rFonts w:ascii="Times New Roman" w:eastAsia="仿宋_GB2312" w:hAnsi="Times New Roman"/>
          <w:sz w:val="32"/>
          <w:szCs w:val="32"/>
        </w:rPr>
        <w:t>优秀组织奖和优秀指导奖</w:t>
      </w:r>
      <w:r w:rsidRPr="00F55515">
        <w:rPr>
          <w:rFonts w:ascii="Times New Roman" w:eastAsia="仿宋_GB2312" w:hAnsi="Times New Roman" w:hint="eastAsia"/>
          <w:sz w:val="32"/>
          <w:szCs w:val="32"/>
        </w:rPr>
        <w:t>。</w:t>
      </w:r>
    </w:p>
    <w:p w14:paraId="4D1D945C"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获得等级奖、优秀组织奖和优秀指导奖的单位及个人颁发相应荣誉证书，等级奖颁发相应奖金。</w:t>
      </w:r>
    </w:p>
    <w:p w14:paraId="02D15D60"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第六章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展览展示与交流</w:t>
      </w:r>
    </w:p>
    <w:p w14:paraId="34F7D815"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入围决赛的参赛选手、团队与作品，将参加总决赛展览展示活动。</w:t>
      </w:r>
    </w:p>
    <w:p w14:paraId="23297DE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入围决赛的参赛选手将参加智慧城市学术论坛活动。</w:t>
      </w:r>
    </w:p>
    <w:p w14:paraId="09D0542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组委会将适时邀请参赛师生参观赞助单位、智慧城市等相关企业。</w:t>
      </w:r>
    </w:p>
    <w:p w14:paraId="1838FCFD"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第七章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经费与知识产权</w:t>
      </w:r>
    </w:p>
    <w:p w14:paraId="5D4E3ED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大赛经费面向社会筹集</w:t>
      </w:r>
      <w:r>
        <w:rPr>
          <w:rFonts w:ascii="Times New Roman" w:eastAsia="仿宋_GB2312" w:hAnsi="Times New Roman" w:hint="eastAsia"/>
          <w:sz w:val="32"/>
          <w:szCs w:val="32"/>
        </w:rPr>
        <w:t>，接受相关企业、行业协会以及政府的赞助；由组委会秘书处和承办</w:t>
      </w:r>
      <w:r w:rsidRPr="00F55515">
        <w:rPr>
          <w:rFonts w:ascii="Times New Roman" w:eastAsia="仿宋_GB2312" w:hAnsi="Times New Roman" w:hint="eastAsia"/>
          <w:sz w:val="32"/>
          <w:szCs w:val="32"/>
        </w:rPr>
        <w:t>单位负责管理，并接受所在单位财务部门审计。</w:t>
      </w:r>
    </w:p>
    <w:p w14:paraId="1DCCA7A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参赛作品受知识产权保护，除用于大赛评审、优秀作品集出版、学术交流与展览等大赛相关工作，未取得作者允许情况下，不得用于商业用途，任何人不得私自盗用参赛作品成果。鼓励优秀作品与相关企业签订成果转化协议。</w:t>
      </w:r>
    </w:p>
    <w:p w14:paraId="4F486F55"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第八章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纪律与处罚</w:t>
      </w:r>
    </w:p>
    <w:p w14:paraId="28E3FC8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参赛选手、作品指导教师应严格遵守大赛纪律，若出现违反大赛纪律的行为，按大赛有关规定给予相应处罚。</w:t>
      </w:r>
    </w:p>
    <w:p w14:paraId="4D5B890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lastRenderedPageBreak/>
        <w:t>大赛秘书处、承办</w:t>
      </w:r>
      <w:r w:rsidRPr="00F55515">
        <w:rPr>
          <w:rFonts w:ascii="Times New Roman" w:eastAsia="仿宋_GB2312" w:hAnsi="Times New Roman" w:hint="eastAsia"/>
          <w:sz w:val="32"/>
          <w:szCs w:val="32"/>
        </w:rPr>
        <w:t>单位、专家委员会、参赛单位等应严格遵守大赛各项规章、制度，做到公正、公平、公开。</w:t>
      </w:r>
    </w:p>
    <w:p w14:paraId="4BA5B8E6" w14:textId="77777777" w:rsidR="00F263C4" w:rsidRPr="00F55515" w:rsidRDefault="00F263C4" w:rsidP="00F263C4">
      <w:pPr>
        <w:spacing w:line="560" w:lineRule="exact"/>
        <w:jc w:val="center"/>
        <w:rPr>
          <w:rFonts w:ascii="Times New Roman" w:eastAsia="仿宋_GB2312" w:hAnsi="Times New Roman"/>
          <w:sz w:val="32"/>
          <w:szCs w:val="32"/>
        </w:rPr>
      </w:pPr>
      <w:r w:rsidRPr="00F55515">
        <w:rPr>
          <w:rFonts w:ascii="Times New Roman" w:eastAsia="黑体" w:hAnsi="Times New Roman" w:hint="eastAsia"/>
          <w:bCs/>
          <w:kern w:val="44"/>
          <w:sz w:val="32"/>
          <w:szCs w:val="32"/>
        </w:rPr>
        <w:t>第九章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附则</w:t>
      </w:r>
    </w:p>
    <w:p w14:paraId="2FB32F1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大赛</w:t>
      </w:r>
      <w:r w:rsidRPr="00F55515">
        <w:rPr>
          <w:rFonts w:ascii="Times New Roman" w:eastAsia="仿宋_GB2312" w:hAnsi="Times New Roman" w:hint="eastAsia"/>
          <w:sz w:val="32"/>
          <w:szCs w:val="32"/>
        </w:rPr>
        <w:t>承办单位应按当届组委会通过的申办办法，申请承办下一届竞赛活动。当届组委会通过一定的民主程序产生下届承办单位。</w:t>
      </w:r>
    </w:p>
    <w:p w14:paraId="08224F8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大赛</w:t>
      </w:r>
      <w:r w:rsidRPr="00F55515">
        <w:rPr>
          <w:rFonts w:ascii="Times New Roman" w:eastAsia="仿宋_GB2312" w:hAnsi="Times New Roman" w:hint="eastAsia"/>
          <w:sz w:val="32"/>
          <w:szCs w:val="32"/>
        </w:rPr>
        <w:t>承办单位有权以全国组织委员会名义寻求赞助。</w:t>
      </w:r>
    </w:p>
    <w:p w14:paraId="27520DD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pacing w:val="-20"/>
          <w:sz w:val="32"/>
          <w:szCs w:val="32"/>
        </w:rPr>
      </w:pPr>
      <w:r w:rsidRPr="00F55515">
        <w:rPr>
          <w:rFonts w:ascii="Times New Roman" w:eastAsia="仿宋_GB2312" w:hAnsi="Times New Roman" w:hint="eastAsia"/>
          <w:sz w:val="32"/>
          <w:szCs w:val="32"/>
        </w:rPr>
        <w:t xml:space="preserve"> </w:t>
      </w:r>
      <w:r w:rsidRPr="00F55515">
        <w:rPr>
          <w:rFonts w:ascii="Times New Roman" w:eastAsia="仿宋_GB2312" w:hAnsi="Times New Roman" w:hint="eastAsia"/>
          <w:sz w:val="32"/>
          <w:szCs w:val="32"/>
        </w:rPr>
        <w:t>本章程自组委会审议通过之日起生效，由组委会负责解释和修订。</w:t>
      </w:r>
    </w:p>
    <w:p w14:paraId="11EAC1FC" w14:textId="77777777" w:rsidR="00F263C4" w:rsidRPr="00F55515" w:rsidRDefault="00F263C4" w:rsidP="00F263C4">
      <w:pPr>
        <w:spacing w:line="560" w:lineRule="exact"/>
      </w:pPr>
    </w:p>
    <w:p w14:paraId="37E29C85" w14:textId="104871AC" w:rsidR="00D629C4" w:rsidRPr="00386BEB" w:rsidRDefault="00352CFA" w:rsidP="00386BEB">
      <w:pPr>
        <w:widowControl/>
        <w:jc w:val="left"/>
        <w:rPr>
          <w:rFonts w:ascii="仿宋_GB2312" w:eastAsia="仿宋_GB2312" w:hAnsi="黑体"/>
          <w:sz w:val="32"/>
          <w:szCs w:val="32"/>
        </w:rPr>
      </w:pPr>
      <w:r>
        <w:rPr>
          <w:rFonts w:ascii="仿宋_GB2312" w:eastAsia="仿宋_GB2312" w:hAnsi="黑体"/>
          <w:sz w:val="32"/>
          <w:szCs w:val="32"/>
        </w:rPr>
        <w:br w:type="page"/>
      </w:r>
    </w:p>
    <w:p w14:paraId="0B9B737C" w14:textId="77777777" w:rsidR="00C61D03" w:rsidRDefault="00DD01E6" w:rsidP="00C61D03">
      <w:pPr>
        <w:pStyle w:val="a7"/>
        <w:adjustRightInd w:val="0"/>
        <w:snapToGrid w:val="0"/>
        <w:spacing w:before="100" w:beforeAutospacing="1" w:after="100" w:afterAutospacing="1" w:line="520" w:lineRule="exact"/>
        <w:rPr>
          <w:rFonts w:ascii="方正小标宋简体" w:eastAsia="方正小标宋简体"/>
          <w:sz w:val="40"/>
        </w:rPr>
      </w:pPr>
      <w:r w:rsidRPr="00C61D03">
        <w:rPr>
          <w:rFonts w:ascii="方正小标宋简体" w:eastAsia="方正小标宋简体" w:hint="eastAsia"/>
          <w:sz w:val="40"/>
        </w:rPr>
        <w:lastRenderedPageBreak/>
        <w:t>全国研究生智慧城市技术与创意设计大赛</w:t>
      </w:r>
    </w:p>
    <w:p w14:paraId="65AA155D" w14:textId="77777777" w:rsidR="00502054" w:rsidRPr="00C61D03" w:rsidRDefault="00DD01E6" w:rsidP="00C61D03">
      <w:pPr>
        <w:pStyle w:val="a7"/>
        <w:adjustRightInd w:val="0"/>
        <w:snapToGrid w:val="0"/>
        <w:spacing w:before="100" w:beforeAutospacing="1" w:after="100" w:afterAutospacing="1" w:line="520" w:lineRule="exact"/>
        <w:rPr>
          <w:rFonts w:ascii="方正小标宋简体" w:eastAsia="方正小标宋简体" w:hAnsi="仿宋"/>
        </w:rPr>
      </w:pPr>
      <w:r w:rsidRPr="00C61D03">
        <w:rPr>
          <w:rFonts w:ascii="方正小标宋简体" w:eastAsia="方正小标宋简体" w:hint="eastAsia"/>
          <w:sz w:val="40"/>
        </w:rPr>
        <w:t>组织机构</w:t>
      </w:r>
    </w:p>
    <w:p w14:paraId="49028F44" w14:textId="77777777" w:rsidR="00502054" w:rsidRPr="00815C2D" w:rsidRDefault="0069432C" w:rsidP="000237E2">
      <w:pPr>
        <w:adjustRightInd w:val="0"/>
        <w:snapToGrid w:val="0"/>
        <w:spacing w:line="560" w:lineRule="exact"/>
        <w:rPr>
          <w:rFonts w:ascii="仿宋_GB2312" w:eastAsia="仿宋_GB2312"/>
          <w:b/>
          <w:sz w:val="32"/>
          <w:szCs w:val="32"/>
        </w:rPr>
      </w:pPr>
      <w:r w:rsidRPr="00815C2D">
        <w:rPr>
          <w:rFonts w:ascii="仿宋_GB2312" w:eastAsia="仿宋_GB2312" w:hint="eastAsia"/>
          <w:b/>
          <w:sz w:val="32"/>
          <w:szCs w:val="32"/>
        </w:rPr>
        <w:t>一</w:t>
      </w:r>
      <w:r w:rsidR="00DD01E6" w:rsidRPr="00815C2D">
        <w:rPr>
          <w:rFonts w:ascii="仿宋_GB2312" w:eastAsia="仿宋_GB2312" w:hint="eastAsia"/>
          <w:b/>
          <w:sz w:val="32"/>
          <w:szCs w:val="32"/>
        </w:rPr>
        <w:t>、</w:t>
      </w:r>
      <w:r w:rsidR="00502054" w:rsidRPr="00815C2D">
        <w:rPr>
          <w:rFonts w:ascii="仿宋_GB2312" w:eastAsia="仿宋_GB2312" w:hint="eastAsia"/>
          <w:b/>
          <w:sz w:val="32"/>
          <w:szCs w:val="32"/>
        </w:rPr>
        <w:t>主办单位</w:t>
      </w:r>
    </w:p>
    <w:p w14:paraId="023EEE90"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教育部学位与研究生教育发展中心</w:t>
      </w:r>
    </w:p>
    <w:p w14:paraId="4352A909"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中国科协青少年科技中心</w:t>
      </w:r>
    </w:p>
    <w:p w14:paraId="552B83E1" w14:textId="77777777" w:rsidR="00557372" w:rsidRPr="00815C2D" w:rsidRDefault="00156D13"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全国工程专业学位研究生教育指导委员会</w:t>
      </w:r>
    </w:p>
    <w:p w14:paraId="016F35C5"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中国智慧城市产业技术创新战略联盟</w:t>
      </w:r>
    </w:p>
    <w:p w14:paraId="226E70AE"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数字音视频编解码（AVS）产业技术创新战略联盟</w:t>
      </w:r>
    </w:p>
    <w:p w14:paraId="01E579D7" w14:textId="77777777" w:rsidR="00502054" w:rsidRPr="00815C2D" w:rsidRDefault="00502054" w:rsidP="000237E2">
      <w:pPr>
        <w:adjustRightInd w:val="0"/>
        <w:snapToGrid w:val="0"/>
        <w:spacing w:line="560" w:lineRule="exact"/>
        <w:rPr>
          <w:rFonts w:ascii="仿宋_GB2312" w:eastAsia="仿宋_GB2312"/>
          <w:b/>
          <w:sz w:val="32"/>
          <w:szCs w:val="32"/>
        </w:rPr>
      </w:pPr>
      <w:r w:rsidRPr="00815C2D">
        <w:rPr>
          <w:rFonts w:ascii="仿宋_GB2312" w:eastAsia="仿宋_GB2312" w:hint="eastAsia"/>
          <w:b/>
          <w:sz w:val="32"/>
          <w:szCs w:val="32"/>
        </w:rPr>
        <w:t>二</w:t>
      </w:r>
      <w:r w:rsidR="00DD01E6" w:rsidRPr="00815C2D">
        <w:rPr>
          <w:rFonts w:ascii="仿宋_GB2312" w:eastAsia="仿宋_GB2312" w:hint="eastAsia"/>
          <w:b/>
          <w:sz w:val="32"/>
          <w:szCs w:val="32"/>
        </w:rPr>
        <w:t>、</w:t>
      </w:r>
      <w:r w:rsidRPr="00815C2D">
        <w:rPr>
          <w:rFonts w:ascii="仿宋_GB2312" w:eastAsia="仿宋_GB2312" w:hint="eastAsia"/>
          <w:b/>
          <w:sz w:val="32"/>
          <w:szCs w:val="32"/>
        </w:rPr>
        <w:t>技术支持单位</w:t>
      </w:r>
    </w:p>
    <w:p w14:paraId="5B7FD5AE"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北京大学数字视频编解码技术国家工程实验室</w:t>
      </w:r>
    </w:p>
    <w:p w14:paraId="5235489F" w14:textId="77777777" w:rsidR="00502054"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北京航空航天大学虚拟现实技术国家重点实验室</w:t>
      </w:r>
    </w:p>
    <w:p w14:paraId="01817960" w14:textId="77777777" w:rsidR="006C4BEF" w:rsidRDefault="00502054" w:rsidP="000237E2">
      <w:pPr>
        <w:adjustRightInd w:val="0"/>
        <w:snapToGrid w:val="0"/>
        <w:spacing w:line="560" w:lineRule="exact"/>
        <w:outlineLvl w:val="0"/>
        <w:rPr>
          <w:rFonts w:ascii="仿宋" w:eastAsia="仿宋" w:hAnsi="仿宋"/>
          <w:b/>
          <w:sz w:val="30"/>
          <w:szCs w:val="30"/>
        </w:rPr>
      </w:pPr>
      <w:r w:rsidRPr="00502054">
        <w:rPr>
          <w:rFonts w:ascii="仿宋" w:eastAsia="仿宋" w:hAnsi="仿宋" w:hint="eastAsia"/>
          <w:b/>
          <w:sz w:val="30"/>
          <w:szCs w:val="30"/>
        </w:rPr>
        <w:t>三</w:t>
      </w:r>
      <w:r w:rsidR="00DD01E6">
        <w:rPr>
          <w:rFonts w:ascii="仿宋" w:eastAsia="仿宋" w:hAnsi="仿宋" w:hint="eastAsia"/>
          <w:b/>
          <w:sz w:val="30"/>
          <w:szCs w:val="30"/>
        </w:rPr>
        <w:t>、</w:t>
      </w:r>
      <w:r w:rsidR="00126F83">
        <w:rPr>
          <w:rFonts w:ascii="仿宋" w:eastAsia="仿宋" w:hAnsi="仿宋" w:hint="eastAsia"/>
          <w:b/>
          <w:sz w:val="30"/>
          <w:szCs w:val="30"/>
        </w:rPr>
        <w:t>大赛</w:t>
      </w:r>
      <w:r w:rsidRPr="00502054">
        <w:rPr>
          <w:rFonts w:ascii="仿宋" w:eastAsia="仿宋" w:hAnsi="仿宋"/>
          <w:b/>
          <w:sz w:val="30"/>
          <w:szCs w:val="30"/>
        </w:rPr>
        <w:t>组织委员会</w:t>
      </w:r>
    </w:p>
    <w:p w14:paraId="5F19FAA4" w14:textId="77777777" w:rsidR="002F6B7C" w:rsidRPr="005C490B" w:rsidRDefault="002F6B7C" w:rsidP="000237E2">
      <w:pPr>
        <w:adjustRightInd w:val="0"/>
        <w:snapToGrid w:val="0"/>
        <w:spacing w:line="560" w:lineRule="exact"/>
        <w:outlineLvl w:val="0"/>
        <w:rPr>
          <w:rFonts w:ascii="仿宋_GB2312" w:eastAsia="仿宋_GB2312" w:hAnsi="仿宋"/>
          <w:b/>
          <w:sz w:val="30"/>
          <w:szCs w:val="30"/>
        </w:rPr>
      </w:pPr>
      <w:r w:rsidRPr="005C490B">
        <w:rPr>
          <w:rFonts w:ascii="仿宋_GB2312" w:eastAsia="仿宋_GB2312" w:hAnsi="仿宋" w:hint="eastAsia"/>
          <w:b/>
          <w:sz w:val="32"/>
          <w:szCs w:val="30"/>
        </w:rPr>
        <w:t>组织委员会主席</w:t>
      </w:r>
      <w:r w:rsidRPr="005C490B">
        <w:rPr>
          <w:rFonts w:ascii="仿宋_GB2312" w:eastAsia="仿宋_GB2312" w:hAnsi="仿宋" w:hint="eastAsia"/>
          <w:b/>
          <w:sz w:val="30"/>
          <w:szCs w:val="30"/>
        </w:rPr>
        <w:t>：</w:t>
      </w:r>
    </w:p>
    <w:p w14:paraId="02B14A36" w14:textId="77777777" w:rsidR="002F6B7C" w:rsidRPr="00AE2176" w:rsidRDefault="00156D13"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赵沁平</w:t>
      </w:r>
      <w:r w:rsidR="002F6B7C">
        <w:rPr>
          <w:rFonts w:ascii="仿宋_GB2312" w:eastAsia="仿宋_GB2312" w:hint="eastAsia"/>
          <w:sz w:val="32"/>
          <w:szCs w:val="32"/>
        </w:rPr>
        <w:t>（</w:t>
      </w:r>
      <w:r w:rsidRPr="00156D13">
        <w:rPr>
          <w:rFonts w:ascii="仿宋_GB2312" w:eastAsia="仿宋_GB2312" w:hint="eastAsia"/>
          <w:sz w:val="32"/>
          <w:szCs w:val="32"/>
        </w:rPr>
        <w:t>中国科协副</w:t>
      </w:r>
      <w:r>
        <w:rPr>
          <w:rFonts w:ascii="仿宋_GB2312" w:eastAsia="仿宋_GB2312" w:hint="eastAsia"/>
          <w:sz w:val="32"/>
          <w:szCs w:val="32"/>
        </w:rPr>
        <w:t>主席</w:t>
      </w:r>
      <w:r w:rsidRPr="00156D13">
        <w:rPr>
          <w:rFonts w:ascii="仿宋_GB2312" w:eastAsia="仿宋_GB2312" w:hint="eastAsia"/>
          <w:sz w:val="32"/>
          <w:szCs w:val="32"/>
        </w:rPr>
        <w:t>、中国学位与研究生教育学会会长、中国工程院院士</w:t>
      </w:r>
      <w:r w:rsidR="002F6B7C" w:rsidRPr="00AE2176">
        <w:rPr>
          <w:rFonts w:ascii="仿宋_GB2312" w:eastAsia="仿宋_GB2312" w:hint="eastAsia"/>
          <w:sz w:val="32"/>
          <w:szCs w:val="32"/>
        </w:rPr>
        <w:t>）</w:t>
      </w:r>
    </w:p>
    <w:p w14:paraId="6678B662" w14:textId="77777777" w:rsidR="002F6B7C" w:rsidRPr="005C490B" w:rsidRDefault="002F6B7C" w:rsidP="000237E2">
      <w:pPr>
        <w:adjustRightInd w:val="0"/>
        <w:snapToGrid w:val="0"/>
        <w:spacing w:line="560" w:lineRule="exact"/>
        <w:outlineLvl w:val="0"/>
        <w:rPr>
          <w:rFonts w:ascii="仿宋_GB2312" w:eastAsia="仿宋_GB2312" w:hAnsi="仿宋"/>
          <w:b/>
          <w:sz w:val="32"/>
          <w:szCs w:val="30"/>
        </w:rPr>
      </w:pPr>
      <w:r w:rsidRPr="005C490B">
        <w:rPr>
          <w:rFonts w:ascii="仿宋_GB2312" w:eastAsia="仿宋_GB2312" w:hAnsi="仿宋" w:hint="eastAsia"/>
          <w:b/>
          <w:sz w:val="32"/>
          <w:szCs w:val="30"/>
        </w:rPr>
        <w:t>主任委员：</w:t>
      </w:r>
    </w:p>
    <w:p w14:paraId="3FF9B35B" w14:textId="77777777" w:rsidR="002F6B7C" w:rsidRPr="00AE2176" w:rsidRDefault="00F72D2D"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王立生</w:t>
      </w:r>
      <w:r w:rsidR="002F6B7C" w:rsidRPr="00AE2176">
        <w:rPr>
          <w:rFonts w:ascii="仿宋_GB2312" w:eastAsia="仿宋_GB2312" w:hint="eastAsia"/>
          <w:sz w:val="32"/>
          <w:szCs w:val="32"/>
        </w:rPr>
        <w:t>（教育部学位与研究生教育发展中心主任）</w:t>
      </w:r>
    </w:p>
    <w:p w14:paraId="69628E29" w14:textId="77777777" w:rsidR="002F6B7C" w:rsidRPr="00AE2176" w:rsidRDefault="002310F0"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刘  阳</w:t>
      </w:r>
      <w:r w:rsidR="002F6B7C">
        <w:rPr>
          <w:rFonts w:ascii="仿宋_GB2312" w:eastAsia="仿宋_GB2312" w:hint="eastAsia"/>
          <w:sz w:val="32"/>
          <w:szCs w:val="32"/>
        </w:rPr>
        <w:t>（中国科协</w:t>
      </w:r>
      <w:r w:rsidR="002F6B7C" w:rsidRPr="00AE2176">
        <w:rPr>
          <w:rFonts w:ascii="仿宋_GB2312" w:eastAsia="仿宋_GB2312" w:hint="eastAsia"/>
          <w:sz w:val="32"/>
          <w:szCs w:val="32"/>
        </w:rPr>
        <w:t>青少年科技中心主任）</w:t>
      </w:r>
    </w:p>
    <w:p w14:paraId="04F4AE83" w14:textId="77777777" w:rsidR="002F6B7C" w:rsidRPr="005C490B" w:rsidRDefault="002F6B7C" w:rsidP="000237E2">
      <w:pPr>
        <w:adjustRightInd w:val="0"/>
        <w:snapToGrid w:val="0"/>
        <w:spacing w:line="560" w:lineRule="exact"/>
        <w:outlineLvl w:val="0"/>
        <w:rPr>
          <w:rFonts w:ascii="仿宋_GB2312" w:eastAsia="仿宋_GB2312" w:hAnsi="仿宋"/>
          <w:b/>
          <w:sz w:val="32"/>
          <w:szCs w:val="30"/>
        </w:rPr>
      </w:pPr>
      <w:r w:rsidRPr="005C490B">
        <w:rPr>
          <w:rFonts w:ascii="仿宋_GB2312" w:eastAsia="仿宋_GB2312" w:hAnsi="仿宋" w:hint="eastAsia"/>
          <w:b/>
          <w:sz w:val="32"/>
          <w:szCs w:val="30"/>
        </w:rPr>
        <w:t>执行主任委员：</w:t>
      </w:r>
    </w:p>
    <w:p w14:paraId="39D7957B" w14:textId="77777777" w:rsidR="002310F0" w:rsidRPr="00815C2D" w:rsidRDefault="002310F0" w:rsidP="002310F0">
      <w:pPr>
        <w:adjustRightInd w:val="0"/>
        <w:snapToGrid w:val="0"/>
        <w:spacing w:line="560" w:lineRule="exact"/>
        <w:rPr>
          <w:rFonts w:ascii="仿宋_GB2312" w:eastAsia="仿宋_GB2312"/>
          <w:sz w:val="32"/>
          <w:szCs w:val="32"/>
        </w:rPr>
      </w:pPr>
      <w:r>
        <w:rPr>
          <w:rFonts w:ascii="仿宋_GB2312" w:eastAsia="仿宋_GB2312" w:hint="eastAsia"/>
          <w:sz w:val="32"/>
          <w:szCs w:val="32"/>
        </w:rPr>
        <w:t>叶静漪（北京大学党委常委、党委副书记）</w:t>
      </w:r>
    </w:p>
    <w:p w14:paraId="1E8E6AE0" w14:textId="286DE004" w:rsidR="002310F0" w:rsidRDefault="002310F0" w:rsidP="002310F0">
      <w:pPr>
        <w:adjustRightInd w:val="0"/>
        <w:snapToGrid w:val="0"/>
        <w:spacing w:line="560" w:lineRule="exact"/>
        <w:rPr>
          <w:rFonts w:ascii="仿宋_GB2312" w:eastAsia="仿宋_GB2312"/>
          <w:sz w:val="32"/>
          <w:szCs w:val="32"/>
        </w:rPr>
      </w:pPr>
      <w:r>
        <w:rPr>
          <w:rFonts w:ascii="仿宋_GB2312" w:eastAsia="仿宋_GB2312" w:hint="eastAsia"/>
          <w:sz w:val="32"/>
          <w:szCs w:val="32"/>
        </w:rPr>
        <w:t>高松（北京大学</w:t>
      </w:r>
      <w:r w:rsidRPr="001D2249">
        <w:rPr>
          <w:rFonts w:ascii="仿宋_GB2312" w:eastAsia="仿宋_GB2312" w:hint="eastAsia"/>
          <w:sz w:val="32"/>
          <w:szCs w:val="32"/>
        </w:rPr>
        <w:t>党委常委、副校长，兼教务长和研究生院院长</w:t>
      </w:r>
      <w:r>
        <w:rPr>
          <w:rFonts w:ascii="仿宋_GB2312" w:eastAsia="仿宋_GB2312" w:hint="eastAsia"/>
          <w:sz w:val="32"/>
          <w:szCs w:val="32"/>
        </w:rPr>
        <w:t>）</w:t>
      </w:r>
    </w:p>
    <w:p w14:paraId="58A6C906" w14:textId="443BE615" w:rsidR="002F6B7C" w:rsidRPr="000E4F30" w:rsidRDefault="00776EB7"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黄海军</w:t>
      </w:r>
      <w:r w:rsidR="002F6B7C" w:rsidRPr="000E4F30">
        <w:rPr>
          <w:rFonts w:ascii="仿宋_GB2312" w:eastAsia="仿宋_GB2312" w:hint="eastAsia"/>
          <w:sz w:val="32"/>
          <w:szCs w:val="32"/>
        </w:rPr>
        <w:t>（北京航空航天大学副校长）</w:t>
      </w:r>
    </w:p>
    <w:p w14:paraId="117AC71F"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副主任委员：</w:t>
      </w:r>
    </w:p>
    <w:p w14:paraId="2E359ED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单长勇（中国科协青少年科技中心副主任）</w:t>
      </w:r>
    </w:p>
    <w:p w14:paraId="3315D45A" w14:textId="0C378FDA" w:rsidR="00386BEB" w:rsidRPr="0033697A" w:rsidRDefault="00386BEB" w:rsidP="00386BEB">
      <w:pPr>
        <w:adjustRightInd w:val="0"/>
        <w:snapToGrid w:val="0"/>
        <w:spacing w:line="560" w:lineRule="exact"/>
        <w:jc w:val="left"/>
        <w:rPr>
          <w:rFonts w:ascii="Times New Roman" w:eastAsia="仿宋_GB2312" w:hAnsi="Times New Roman"/>
          <w:sz w:val="32"/>
          <w:szCs w:val="32"/>
        </w:rPr>
      </w:pPr>
      <w:r w:rsidRPr="0033697A">
        <w:rPr>
          <w:rFonts w:ascii="Times New Roman" w:eastAsia="仿宋_GB2312" w:hAnsi="Times New Roman" w:hint="eastAsia"/>
          <w:sz w:val="32"/>
          <w:szCs w:val="32"/>
        </w:rPr>
        <w:lastRenderedPageBreak/>
        <w:t>杨斌（全国工程专业学位研究生教育指导委员会秘书长、清华大学</w:t>
      </w:r>
      <w:r w:rsidR="002039DF">
        <w:rPr>
          <w:rFonts w:ascii="Times New Roman" w:eastAsia="仿宋_GB2312" w:hAnsi="Times New Roman" w:hint="eastAsia"/>
          <w:sz w:val="32"/>
          <w:szCs w:val="32"/>
        </w:rPr>
        <w:t>副校长</w:t>
      </w:r>
      <w:r w:rsidRPr="0033697A">
        <w:rPr>
          <w:rFonts w:ascii="Times New Roman" w:eastAsia="仿宋_GB2312" w:hAnsi="Times New Roman" w:hint="eastAsia"/>
          <w:sz w:val="32"/>
          <w:szCs w:val="32"/>
        </w:rPr>
        <w:t>）</w:t>
      </w:r>
    </w:p>
    <w:p w14:paraId="5A1C83BD" w14:textId="77777777" w:rsidR="00C61D03" w:rsidRPr="00F43599" w:rsidRDefault="00C61D03" w:rsidP="000237E2">
      <w:pPr>
        <w:adjustRightInd w:val="0"/>
        <w:snapToGrid w:val="0"/>
        <w:spacing w:line="560" w:lineRule="exact"/>
        <w:jc w:val="left"/>
        <w:rPr>
          <w:rFonts w:ascii="Times New Roman" w:eastAsia="仿宋_GB2312" w:hAnsi="Times New Roman"/>
          <w:spacing w:val="-6"/>
          <w:sz w:val="32"/>
          <w:szCs w:val="32"/>
        </w:rPr>
      </w:pPr>
      <w:r w:rsidRPr="00F43599">
        <w:rPr>
          <w:rFonts w:ascii="Times New Roman" w:eastAsia="仿宋_GB2312" w:hAnsi="Times New Roman" w:hint="eastAsia"/>
          <w:sz w:val="32"/>
          <w:szCs w:val="32"/>
        </w:rPr>
        <w:t>赵瑜</w:t>
      </w:r>
      <w:r w:rsidRPr="00F43599">
        <w:rPr>
          <w:rFonts w:ascii="Times New Roman" w:eastAsia="仿宋_GB2312" w:hAnsi="Times New Roman" w:hint="eastAsia"/>
          <w:spacing w:val="-6"/>
          <w:sz w:val="32"/>
          <w:szCs w:val="32"/>
        </w:rPr>
        <w:t>（教育部学位与研究生教育发展中心主任助理）</w:t>
      </w:r>
    </w:p>
    <w:p w14:paraId="4E495803" w14:textId="77777777" w:rsidR="00C61D03" w:rsidRPr="00F43599" w:rsidRDefault="00C61D03" w:rsidP="000237E2">
      <w:pPr>
        <w:adjustRightInd w:val="0"/>
        <w:snapToGrid w:val="0"/>
        <w:spacing w:line="560" w:lineRule="exact"/>
        <w:rPr>
          <w:rFonts w:ascii="Times New Roman" w:eastAsia="仿宋_GB2312" w:hAnsi="Times New Roman"/>
          <w:spacing w:val="-6"/>
          <w:sz w:val="32"/>
          <w:szCs w:val="32"/>
        </w:rPr>
      </w:pPr>
      <w:r w:rsidRPr="00F43599">
        <w:rPr>
          <w:rFonts w:ascii="Times New Roman" w:eastAsia="仿宋_GB2312" w:hAnsi="Times New Roman" w:hint="eastAsia"/>
          <w:sz w:val="32"/>
          <w:szCs w:val="32"/>
        </w:rPr>
        <w:t>熊璋</w:t>
      </w:r>
      <w:r w:rsidRPr="00F43599">
        <w:rPr>
          <w:rFonts w:ascii="Times New Roman" w:eastAsia="仿宋_GB2312" w:hAnsi="Times New Roman" w:hint="eastAsia"/>
          <w:spacing w:val="-6"/>
          <w:sz w:val="32"/>
          <w:szCs w:val="32"/>
        </w:rPr>
        <w:t>（中国智慧城市产业技术创新战略联盟副理事长）</w:t>
      </w:r>
    </w:p>
    <w:p w14:paraId="6EC25A0E" w14:textId="77777777" w:rsidR="00C61D03" w:rsidRPr="00F43599" w:rsidRDefault="00C61D03" w:rsidP="000237E2">
      <w:pPr>
        <w:adjustRightInd w:val="0"/>
        <w:snapToGrid w:val="0"/>
        <w:spacing w:line="560" w:lineRule="exact"/>
        <w:ind w:left="1280" w:hangingChars="400" w:hanging="1280"/>
        <w:rPr>
          <w:rFonts w:ascii="Times New Roman" w:eastAsia="仿宋_GB2312" w:hAnsi="Times New Roman"/>
          <w:spacing w:val="-20"/>
          <w:sz w:val="32"/>
          <w:szCs w:val="32"/>
        </w:rPr>
      </w:pPr>
      <w:r w:rsidRPr="00F43599">
        <w:rPr>
          <w:rFonts w:ascii="Times New Roman" w:eastAsia="仿宋_GB2312" w:hAnsi="Times New Roman" w:hint="eastAsia"/>
          <w:sz w:val="32"/>
          <w:szCs w:val="32"/>
        </w:rPr>
        <w:t>黄铁军</w:t>
      </w:r>
      <w:r w:rsidRPr="00F43599">
        <w:rPr>
          <w:rFonts w:ascii="Times New Roman" w:eastAsia="仿宋_GB2312" w:hAnsi="Times New Roman" w:hint="eastAsia"/>
          <w:spacing w:val="-20"/>
          <w:sz w:val="32"/>
          <w:szCs w:val="32"/>
        </w:rPr>
        <w:t>（数字音视频编解码（</w:t>
      </w:r>
      <w:r w:rsidRPr="00F43599">
        <w:rPr>
          <w:rFonts w:ascii="Times New Roman" w:eastAsia="仿宋_GB2312" w:hAnsi="Times New Roman" w:hint="eastAsia"/>
          <w:spacing w:val="-20"/>
          <w:sz w:val="32"/>
          <w:szCs w:val="32"/>
        </w:rPr>
        <w:t>AVS</w:t>
      </w:r>
      <w:r w:rsidRPr="00F43599">
        <w:rPr>
          <w:rFonts w:ascii="Times New Roman" w:eastAsia="仿宋_GB2312" w:hAnsi="Times New Roman" w:hint="eastAsia"/>
          <w:spacing w:val="-20"/>
          <w:sz w:val="32"/>
          <w:szCs w:val="32"/>
        </w:rPr>
        <w:t>）产业技术创新战略联盟秘书长）</w:t>
      </w:r>
    </w:p>
    <w:p w14:paraId="3105CBAA"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委  员：</w:t>
      </w:r>
    </w:p>
    <w:p w14:paraId="466306E8" w14:textId="77777777" w:rsidR="000237E2" w:rsidRPr="00F43599" w:rsidRDefault="000237E2" w:rsidP="000237E2">
      <w:pPr>
        <w:adjustRightInd w:val="0"/>
        <w:snapToGrid w:val="0"/>
        <w:spacing w:line="560" w:lineRule="exact"/>
        <w:rPr>
          <w:rFonts w:ascii="Times New Roman" w:eastAsia="黑体" w:hAnsi="Times New Roman"/>
          <w:b/>
          <w:sz w:val="32"/>
          <w:szCs w:val="32"/>
        </w:rPr>
      </w:pPr>
      <w:r w:rsidRPr="00F43599">
        <w:rPr>
          <w:rFonts w:ascii="Times New Roman" w:eastAsia="仿宋_GB2312" w:hAnsi="Times New Roman" w:hint="eastAsia"/>
          <w:spacing w:val="-6"/>
          <w:sz w:val="32"/>
          <w:szCs w:val="32"/>
        </w:rPr>
        <w:t>王松光（中国科学技术协会青少年科技中心科普活动处处长）</w:t>
      </w:r>
    </w:p>
    <w:p w14:paraId="6897950F" w14:textId="0A0782C4" w:rsidR="000237E2" w:rsidRPr="00F43599" w:rsidRDefault="000237E2" w:rsidP="000237E2">
      <w:pPr>
        <w:adjustRightInd w:val="0"/>
        <w:snapToGrid w:val="0"/>
        <w:spacing w:line="560" w:lineRule="exact"/>
        <w:rPr>
          <w:rFonts w:ascii="Times New Roman" w:eastAsia="仿宋_GB2312" w:hAnsi="Times New Roman"/>
          <w:spacing w:val="-6"/>
          <w:sz w:val="32"/>
          <w:szCs w:val="32"/>
        </w:rPr>
      </w:pPr>
      <w:r w:rsidRPr="00F43599">
        <w:rPr>
          <w:rFonts w:ascii="Times New Roman" w:eastAsia="仿宋_GB2312" w:hAnsi="Times New Roman" w:hint="eastAsia"/>
          <w:sz w:val="32"/>
          <w:szCs w:val="32"/>
        </w:rPr>
        <w:t>关长空（</w:t>
      </w:r>
      <w:r w:rsidRPr="00F43599">
        <w:rPr>
          <w:rFonts w:ascii="Times New Roman" w:eastAsia="仿宋_GB2312" w:hAnsi="Times New Roman" w:hint="eastAsia"/>
          <w:spacing w:val="-6"/>
          <w:sz w:val="32"/>
          <w:szCs w:val="32"/>
        </w:rPr>
        <w:t>教育部学位与研究生教育发展中心编辑部主任、《中国研究生》杂志副主编）</w:t>
      </w:r>
    </w:p>
    <w:p w14:paraId="1A3E40F6" w14:textId="0312ED4F"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刘明利</w:t>
      </w:r>
      <w:r>
        <w:rPr>
          <w:rFonts w:ascii="Times New Roman" w:eastAsia="仿宋_GB2312" w:hAnsi="Times New Roman" w:hint="eastAsia"/>
          <w:sz w:val="32"/>
          <w:szCs w:val="32"/>
        </w:rPr>
        <w:t>（</w:t>
      </w:r>
      <w:r w:rsidRPr="00F43599">
        <w:rPr>
          <w:rFonts w:ascii="Times New Roman" w:eastAsia="仿宋_GB2312" w:hAnsi="Times New Roman" w:hint="eastAsia"/>
          <w:sz w:val="32"/>
          <w:szCs w:val="32"/>
        </w:rPr>
        <w:t>北京大学研究生院副院长</w:t>
      </w:r>
      <w:r w:rsidR="002039DF">
        <w:rPr>
          <w:rFonts w:ascii="Times New Roman" w:eastAsia="仿宋_GB2312" w:hAnsi="Times New Roman" w:hint="eastAsia"/>
          <w:sz w:val="32"/>
          <w:szCs w:val="32"/>
        </w:rPr>
        <w:t>）</w:t>
      </w:r>
    </w:p>
    <w:p w14:paraId="614ECF0B" w14:textId="77777777" w:rsidR="00C61D03" w:rsidRPr="006A0D5A" w:rsidRDefault="00C61D03" w:rsidP="000237E2">
      <w:pPr>
        <w:adjustRightInd w:val="0"/>
        <w:snapToGrid w:val="0"/>
        <w:spacing w:line="560" w:lineRule="exact"/>
        <w:rPr>
          <w:rFonts w:ascii="Times New Roman" w:eastAsia="仿宋_GB2312" w:hAnsi="Times New Roman"/>
          <w:sz w:val="32"/>
          <w:szCs w:val="32"/>
        </w:rPr>
      </w:pPr>
      <w:r w:rsidRPr="006A0D5A">
        <w:rPr>
          <w:rFonts w:ascii="Times New Roman" w:eastAsia="仿宋_GB2312" w:hAnsi="Times New Roman" w:hint="eastAsia"/>
          <w:sz w:val="32"/>
          <w:szCs w:val="32"/>
        </w:rPr>
        <w:t>刘惠琴</w:t>
      </w:r>
      <w:r>
        <w:rPr>
          <w:rFonts w:ascii="Times New Roman" w:eastAsia="仿宋_GB2312" w:hAnsi="Times New Roman" w:hint="eastAsia"/>
          <w:sz w:val="32"/>
          <w:szCs w:val="32"/>
        </w:rPr>
        <w:t>（</w:t>
      </w:r>
      <w:r w:rsidRPr="006A0D5A">
        <w:rPr>
          <w:rFonts w:ascii="Times New Roman" w:eastAsia="仿宋_GB2312" w:hAnsi="Times New Roman" w:hint="eastAsia"/>
          <w:sz w:val="32"/>
          <w:szCs w:val="32"/>
        </w:rPr>
        <w:t>清华大学研究生院培养办主任）</w:t>
      </w:r>
    </w:p>
    <w:p w14:paraId="2769C33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刘世峰（北京交通大学研究生院副院长）</w:t>
      </w:r>
    </w:p>
    <w:p w14:paraId="1F741118" w14:textId="48F685AD" w:rsidR="00C61D03" w:rsidRPr="00F43599" w:rsidRDefault="00776EB7" w:rsidP="000237E2">
      <w:pPr>
        <w:adjustRightInd w:val="0"/>
        <w:snapToGrid w:val="0"/>
        <w:spacing w:line="560" w:lineRule="exact"/>
        <w:ind w:left="1280" w:hangingChars="400" w:hanging="1280"/>
        <w:rPr>
          <w:rFonts w:ascii="Times New Roman" w:eastAsia="仿宋_GB2312" w:hAnsi="Times New Roman"/>
          <w:spacing w:val="-18"/>
          <w:sz w:val="32"/>
          <w:szCs w:val="32"/>
        </w:rPr>
      </w:pPr>
      <w:r>
        <w:rPr>
          <w:rFonts w:ascii="Times New Roman" w:eastAsia="仿宋_GB2312" w:hAnsi="Times New Roman" w:hint="eastAsia"/>
          <w:sz w:val="32"/>
          <w:szCs w:val="32"/>
        </w:rPr>
        <w:t>王文文</w:t>
      </w:r>
      <w:r w:rsidR="00C61D03" w:rsidRPr="00F43599">
        <w:rPr>
          <w:rFonts w:ascii="Times New Roman" w:eastAsia="仿宋_GB2312" w:hAnsi="Times New Roman" w:hint="eastAsia"/>
          <w:sz w:val="32"/>
          <w:szCs w:val="32"/>
        </w:rPr>
        <w:t>（北京航空航天大学研究生工作部部长）</w:t>
      </w:r>
    </w:p>
    <w:p w14:paraId="42C08AF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沈建冰（北京理工大学计算机学院）</w:t>
      </w:r>
    </w:p>
    <w:p w14:paraId="6F9F862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董俊杰（北京科技大学校团委副书记）</w:t>
      </w:r>
    </w:p>
    <w:p w14:paraId="55EBA73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陈</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岩（北京邮电大学研究生院副院长）</w:t>
      </w:r>
    </w:p>
    <w:p w14:paraId="4C7AE9C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沈立峰（中国农业大学研究生工作部副部长）</w:t>
      </w:r>
    </w:p>
    <w:p w14:paraId="226780B7"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孙信丽（北京林业大学研究生工作部部长）</w:t>
      </w:r>
    </w:p>
    <w:p w14:paraId="5502F420" w14:textId="347313B7" w:rsidR="00956C17"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刘文礼（中国矿业大学（北京）研究生院副院长）</w:t>
      </w:r>
    </w:p>
    <w:p w14:paraId="1E8870C5"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王</w:t>
      </w:r>
      <w:r w:rsidR="006D1157">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凤</w:t>
      </w:r>
      <w:r w:rsidRPr="00F43599">
        <w:rPr>
          <w:rFonts w:ascii="Times New Roman" w:eastAsia="仿宋_GB2312" w:hAnsi="Times New Roman" w:hint="eastAsia"/>
          <w:sz w:val="32"/>
          <w:szCs w:val="32"/>
        </w:rPr>
        <w:t>（</w:t>
      </w:r>
      <w:r>
        <w:rPr>
          <w:rFonts w:ascii="Times New Roman" w:eastAsia="仿宋_GB2312" w:hAnsi="Times New Roman" w:hint="eastAsia"/>
          <w:sz w:val="32"/>
          <w:szCs w:val="32"/>
        </w:rPr>
        <w:t>南开大学</w:t>
      </w:r>
      <w:r w:rsidRPr="0045521D">
        <w:rPr>
          <w:rFonts w:ascii="Times New Roman" w:eastAsia="仿宋_GB2312" w:hAnsi="Times New Roman" w:hint="eastAsia"/>
          <w:sz w:val="32"/>
          <w:szCs w:val="32"/>
        </w:rPr>
        <w:t>研究生工作部部长</w:t>
      </w:r>
      <w:r w:rsidRPr="00F43599">
        <w:rPr>
          <w:rFonts w:ascii="Times New Roman" w:eastAsia="仿宋_GB2312" w:hAnsi="Times New Roman" w:hint="eastAsia"/>
          <w:sz w:val="32"/>
          <w:szCs w:val="32"/>
        </w:rPr>
        <w:t>）</w:t>
      </w:r>
    </w:p>
    <w:p w14:paraId="735AFF11"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赵美蓉（天津大学研究生院副院长）</w:t>
      </w:r>
    </w:p>
    <w:p w14:paraId="04F836A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哲（大连理工大学研究生工作处副处长）</w:t>
      </w:r>
    </w:p>
    <w:p w14:paraId="4155415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刘宏林（东北大学研究生院副院长、研究生工作部部长）</w:t>
      </w:r>
    </w:p>
    <w:p w14:paraId="7EB97C6D"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杨</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洲（吉林大学研究生管理处处长）</w:t>
      </w:r>
    </w:p>
    <w:p w14:paraId="2CE7542A" w14:textId="77777777" w:rsidR="00C61D03" w:rsidRPr="00F43599" w:rsidRDefault="00C61D03" w:rsidP="000237E2">
      <w:pPr>
        <w:adjustRightInd w:val="0"/>
        <w:snapToGrid w:val="0"/>
        <w:spacing w:line="560" w:lineRule="exact"/>
        <w:rPr>
          <w:rFonts w:ascii="Times New Roman" w:eastAsia="仿宋_GB2312" w:hAnsi="Times New Roman"/>
          <w:spacing w:val="-12"/>
          <w:sz w:val="32"/>
          <w:szCs w:val="32"/>
        </w:rPr>
      </w:pPr>
      <w:r w:rsidRPr="00F43599">
        <w:rPr>
          <w:rFonts w:ascii="Times New Roman" w:eastAsia="仿宋_GB2312" w:hAnsi="Times New Roman" w:hint="eastAsia"/>
          <w:sz w:val="32"/>
          <w:szCs w:val="32"/>
        </w:rPr>
        <w:t>王</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宏</w:t>
      </w:r>
      <w:r w:rsidRPr="00F43599">
        <w:rPr>
          <w:rFonts w:ascii="Times New Roman" w:eastAsia="仿宋_GB2312" w:hAnsi="Times New Roman" w:hint="eastAsia"/>
          <w:spacing w:val="-12"/>
          <w:sz w:val="32"/>
          <w:szCs w:val="32"/>
        </w:rPr>
        <w:t>（哈尔滨工业大学研究生院副院长、研究生工作部部长）</w:t>
      </w:r>
    </w:p>
    <w:p w14:paraId="41949EC2"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lastRenderedPageBreak/>
        <w:t>郭</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峰（哈尔滨工程大学校团委副书记）</w:t>
      </w:r>
    </w:p>
    <w:p w14:paraId="7D9B4799" w14:textId="77777777" w:rsidR="00C61D03" w:rsidRPr="00F43599" w:rsidRDefault="00B90631"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高</w:t>
      </w:r>
      <w:r w:rsidR="00C61D03" w:rsidRPr="00F43599">
        <w:rPr>
          <w:rFonts w:ascii="Times New Roman" w:eastAsia="仿宋_GB2312" w:hAnsi="Times New Roman" w:hint="eastAsia"/>
          <w:sz w:val="32"/>
          <w:szCs w:val="32"/>
        </w:rPr>
        <w:t>存功（上海交通大学研究生院院长助理、培养办公室主任）</w:t>
      </w:r>
    </w:p>
    <w:p w14:paraId="4916B197"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程建新（华东理工大学艺术学院院长）</w:t>
      </w:r>
    </w:p>
    <w:p w14:paraId="06A7D52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徐斌艳（华东师范大学研究生院副院长）</w:t>
      </w:r>
    </w:p>
    <w:p w14:paraId="6FAA320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任剑婷（上海大学研究生院学位办公室主任）</w:t>
      </w:r>
    </w:p>
    <w:p w14:paraId="6F4F35F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杭祝洪（南京大学研究生工作部部长）</w:t>
      </w:r>
    </w:p>
    <w:p w14:paraId="4CD596A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熊宏齐（东南大学研究生院副院长）</w:t>
      </w:r>
    </w:p>
    <w:p w14:paraId="39014362"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江</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驹（南京航空航天大学研究生院副院长）</w:t>
      </w:r>
    </w:p>
    <w:p w14:paraId="0082E1B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强（南京理工大学研究生院副院长、研究生工作部部长）</w:t>
      </w:r>
    </w:p>
    <w:p w14:paraId="3819FE8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张利先（中国矿业大学研究生院副院长、研究生工作部部长）</w:t>
      </w:r>
    </w:p>
    <w:p w14:paraId="58463ABD" w14:textId="77777777" w:rsidR="00C61D03"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张桂荣（南京农业大学研究生工作部主任）</w:t>
      </w:r>
    </w:p>
    <w:p w14:paraId="7D68F4BD" w14:textId="4169ECC0" w:rsidR="00AC1669" w:rsidRPr="00F43599" w:rsidRDefault="00AC1669"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方</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磊（浙江大学研究生工作部）</w:t>
      </w:r>
    </w:p>
    <w:p w14:paraId="04811B71"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古继宝（中国科学技术大学研究生院副院长）</w:t>
      </w:r>
    </w:p>
    <w:p w14:paraId="6806744C"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王绍森（厦门大学建筑与土木工程学院院长）</w:t>
      </w:r>
    </w:p>
    <w:p w14:paraId="5AA874E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朱</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伟（武汉大学研究生工作部部长）</w:t>
      </w:r>
    </w:p>
    <w:p w14:paraId="0B9AA8D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胡</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昱（华中科技大学</w:t>
      </w:r>
      <w:r w:rsidRPr="00D2764B">
        <w:rPr>
          <w:rFonts w:ascii="Times New Roman" w:eastAsia="仿宋_GB2312" w:hAnsi="Times New Roman" w:hint="eastAsia"/>
          <w:sz w:val="32"/>
          <w:szCs w:val="32"/>
        </w:rPr>
        <w:t>武汉智慧城市研究院院长</w:t>
      </w:r>
      <w:r w:rsidRPr="00F43599">
        <w:rPr>
          <w:rFonts w:ascii="Times New Roman" w:eastAsia="仿宋_GB2312" w:hAnsi="Times New Roman" w:hint="eastAsia"/>
          <w:sz w:val="32"/>
          <w:szCs w:val="32"/>
        </w:rPr>
        <w:t>）</w:t>
      </w:r>
    </w:p>
    <w:p w14:paraId="474B82BD"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李树涛（湖南大学研究生院培养办公室主任）</w:t>
      </w:r>
    </w:p>
    <w:p w14:paraId="36E36F91" w14:textId="2F85DED4" w:rsidR="00C61D03" w:rsidRPr="00F43599" w:rsidRDefault="00375F7C"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陈立章</w:t>
      </w:r>
      <w:r w:rsidR="00C61D03" w:rsidRPr="00F43599">
        <w:rPr>
          <w:rFonts w:ascii="Times New Roman" w:eastAsia="仿宋_GB2312" w:hAnsi="Times New Roman" w:hint="eastAsia"/>
          <w:sz w:val="32"/>
          <w:szCs w:val="32"/>
        </w:rPr>
        <w:t>（中南大学研究生院培养处处长）</w:t>
      </w:r>
    </w:p>
    <w:p w14:paraId="4E3BDE8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龙</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波（中山大学研究生院副院长）</w:t>
      </w:r>
    </w:p>
    <w:p w14:paraId="69D4942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施亚玲（华南理工大学研究生工作部部长）</w:t>
      </w:r>
    </w:p>
    <w:p w14:paraId="1B4424A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李栓久（四川大学研究生院副院长、研究生工作部部长）</w:t>
      </w:r>
    </w:p>
    <w:p w14:paraId="203E48D9"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张云怀（重庆大学研究生院副院长）</w:t>
      </w:r>
    </w:p>
    <w:p w14:paraId="4008B85D" w14:textId="6173903F" w:rsidR="00381D5A" w:rsidRPr="00F43599" w:rsidRDefault="001D61B3"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刘学毅（西南交通大学研究生院副院长）</w:t>
      </w:r>
    </w:p>
    <w:p w14:paraId="389EDD70"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曲</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桦（西安交通大学智慧城市与社会计算研究中心主任）</w:t>
      </w:r>
    </w:p>
    <w:p w14:paraId="41A1D19A"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李春科（西北工业大学研究生院副院长、研究生工作部部长）</w:t>
      </w:r>
    </w:p>
    <w:p w14:paraId="77F2D875"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lastRenderedPageBreak/>
        <w:t>赵延安（西北农林科技大学研究生院副院长）</w:t>
      </w:r>
    </w:p>
    <w:p w14:paraId="3A6706B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汪志明（中国石油大学（北京）研究生院常务副院长）</w:t>
      </w:r>
    </w:p>
    <w:p w14:paraId="1D78E72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高平发（中国石油大学（华东）研究生工作部部长）</w:t>
      </w:r>
    </w:p>
    <w:p w14:paraId="4248B31C" w14:textId="075D96D5"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谭红军（中国科学院大学学生处处长）</w:t>
      </w:r>
    </w:p>
    <w:p w14:paraId="7A0C213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吕晓华（解放军信息工程大学地理空间信息学院副院长）</w:t>
      </w:r>
    </w:p>
    <w:p w14:paraId="3E645331"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秘书长：</w:t>
      </w:r>
    </w:p>
    <w:p w14:paraId="29D84875" w14:textId="2971A1EC" w:rsidR="00C61D03" w:rsidRDefault="001039AD" w:rsidP="000237E2">
      <w:pPr>
        <w:adjustRightInd w:val="0"/>
        <w:snapToGrid w:val="0"/>
        <w:spacing w:line="560" w:lineRule="exact"/>
        <w:ind w:left="1280" w:hangingChars="400" w:hanging="1280"/>
        <w:rPr>
          <w:rFonts w:ascii="Times New Roman" w:eastAsia="仿宋_GB2312" w:hAnsi="Times New Roman"/>
          <w:sz w:val="32"/>
          <w:szCs w:val="32"/>
        </w:rPr>
      </w:pPr>
      <w:r>
        <w:rPr>
          <w:rFonts w:ascii="Times New Roman" w:eastAsia="仿宋_GB2312" w:hAnsi="Times New Roman" w:hint="eastAsia"/>
          <w:sz w:val="32"/>
          <w:szCs w:val="32"/>
        </w:rPr>
        <w:t>王文文</w:t>
      </w:r>
      <w:r w:rsidR="00C61D03" w:rsidRPr="00F43599">
        <w:rPr>
          <w:rFonts w:ascii="Times New Roman" w:eastAsia="仿宋_GB2312" w:hAnsi="Times New Roman" w:hint="eastAsia"/>
          <w:sz w:val="32"/>
          <w:szCs w:val="32"/>
        </w:rPr>
        <w:t>（北京航空航天大学研究生工作部部长）</w:t>
      </w:r>
    </w:p>
    <w:p w14:paraId="6960792F" w14:textId="77777777" w:rsidR="006D1157" w:rsidRPr="00C61D03" w:rsidRDefault="006D1157" w:rsidP="006D1157">
      <w:pPr>
        <w:adjustRightInd w:val="0"/>
        <w:snapToGrid w:val="0"/>
        <w:spacing w:line="560" w:lineRule="exact"/>
        <w:rPr>
          <w:rFonts w:ascii="仿宋_GB2312" w:eastAsia="仿宋_GB2312" w:hAnsi="仿宋"/>
          <w:b/>
          <w:sz w:val="32"/>
          <w:szCs w:val="30"/>
        </w:rPr>
      </w:pPr>
      <w:r>
        <w:rPr>
          <w:rFonts w:ascii="仿宋_GB2312" w:eastAsia="仿宋_GB2312" w:hAnsi="仿宋" w:hint="eastAsia"/>
          <w:b/>
          <w:sz w:val="32"/>
          <w:szCs w:val="30"/>
        </w:rPr>
        <w:t>副</w:t>
      </w:r>
      <w:r w:rsidRPr="00C61D03">
        <w:rPr>
          <w:rFonts w:ascii="仿宋_GB2312" w:eastAsia="仿宋_GB2312" w:hAnsi="仿宋" w:hint="eastAsia"/>
          <w:b/>
          <w:sz w:val="32"/>
          <w:szCs w:val="30"/>
        </w:rPr>
        <w:t>秘书长：</w:t>
      </w:r>
    </w:p>
    <w:p w14:paraId="3515E142" w14:textId="77777777" w:rsidR="00D915F3" w:rsidRPr="00F43599" w:rsidRDefault="00D915F3" w:rsidP="006D1157">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刘明利（北京大学研究生院副院长）</w:t>
      </w:r>
    </w:p>
    <w:p w14:paraId="236F6B02" w14:textId="77777777" w:rsidR="000E4F30" w:rsidRPr="00815C2D" w:rsidRDefault="00815C2D" w:rsidP="00815C2D">
      <w:pPr>
        <w:adjustRightInd w:val="0"/>
        <w:snapToGrid w:val="0"/>
        <w:spacing w:line="560" w:lineRule="exact"/>
        <w:rPr>
          <w:rFonts w:ascii="仿宋_GB2312" w:eastAsia="仿宋_GB2312"/>
          <w:b/>
          <w:sz w:val="32"/>
          <w:szCs w:val="32"/>
        </w:rPr>
      </w:pPr>
      <w:r>
        <w:rPr>
          <w:rFonts w:ascii="仿宋_GB2312" w:eastAsia="仿宋_GB2312" w:hint="eastAsia"/>
          <w:b/>
          <w:sz w:val="32"/>
          <w:szCs w:val="32"/>
        </w:rPr>
        <w:t>四</w:t>
      </w:r>
      <w:r w:rsidR="00DD01E6" w:rsidRPr="00815C2D">
        <w:rPr>
          <w:rFonts w:ascii="仿宋_GB2312" w:eastAsia="仿宋_GB2312" w:hint="eastAsia"/>
          <w:b/>
          <w:sz w:val="32"/>
          <w:szCs w:val="32"/>
        </w:rPr>
        <w:t>、</w:t>
      </w:r>
      <w:r w:rsidR="0069432C" w:rsidRPr="00815C2D">
        <w:rPr>
          <w:rFonts w:ascii="仿宋_GB2312" w:eastAsia="仿宋_GB2312" w:hint="eastAsia"/>
          <w:b/>
          <w:sz w:val="32"/>
          <w:szCs w:val="32"/>
        </w:rPr>
        <w:t>组织委员会</w:t>
      </w:r>
      <w:r w:rsidR="00502054" w:rsidRPr="00815C2D">
        <w:rPr>
          <w:rFonts w:ascii="仿宋_GB2312" w:eastAsia="仿宋_GB2312" w:hint="eastAsia"/>
          <w:b/>
          <w:sz w:val="32"/>
          <w:szCs w:val="32"/>
        </w:rPr>
        <w:t>秘书</w:t>
      </w:r>
      <w:r w:rsidR="000E4F30" w:rsidRPr="00815C2D">
        <w:rPr>
          <w:rFonts w:ascii="仿宋_GB2312" w:eastAsia="仿宋_GB2312" w:hint="eastAsia"/>
          <w:b/>
          <w:sz w:val="32"/>
          <w:szCs w:val="32"/>
        </w:rPr>
        <w:t>处单位：北京航空航天大学</w:t>
      </w:r>
    </w:p>
    <w:p w14:paraId="0468F0E4" w14:textId="77777777" w:rsidR="00C61D03" w:rsidRPr="00815C2D" w:rsidRDefault="00815C2D" w:rsidP="00815C2D">
      <w:pPr>
        <w:adjustRightInd w:val="0"/>
        <w:snapToGrid w:val="0"/>
        <w:spacing w:line="560" w:lineRule="exact"/>
        <w:rPr>
          <w:rFonts w:ascii="仿宋_GB2312" w:eastAsia="仿宋_GB2312"/>
          <w:b/>
          <w:sz w:val="32"/>
          <w:szCs w:val="32"/>
        </w:rPr>
      </w:pPr>
      <w:r>
        <w:rPr>
          <w:rFonts w:ascii="仿宋_GB2312" w:eastAsia="仿宋_GB2312" w:hint="eastAsia"/>
          <w:b/>
          <w:sz w:val="32"/>
          <w:szCs w:val="32"/>
        </w:rPr>
        <w:t>五</w:t>
      </w:r>
      <w:r w:rsidR="000E4F30" w:rsidRPr="00815C2D">
        <w:rPr>
          <w:rFonts w:ascii="仿宋_GB2312" w:eastAsia="仿宋_GB2312" w:hint="eastAsia"/>
          <w:b/>
          <w:sz w:val="32"/>
          <w:szCs w:val="32"/>
        </w:rPr>
        <w:t>、</w:t>
      </w:r>
      <w:r w:rsidR="00D915F3">
        <w:rPr>
          <w:rFonts w:ascii="仿宋_GB2312" w:eastAsia="仿宋_GB2312" w:hint="eastAsia"/>
          <w:b/>
          <w:sz w:val="32"/>
          <w:szCs w:val="32"/>
        </w:rPr>
        <w:t>第三</w:t>
      </w:r>
      <w:r>
        <w:rPr>
          <w:rFonts w:ascii="仿宋_GB2312" w:eastAsia="仿宋_GB2312" w:hint="eastAsia"/>
          <w:b/>
          <w:sz w:val="32"/>
          <w:szCs w:val="32"/>
        </w:rPr>
        <w:t>届</w:t>
      </w:r>
      <w:r w:rsidR="000E4F30" w:rsidRPr="00815C2D">
        <w:rPr>
          <w:rFonts w:ascii="仿宋_GB2312" w:eastAsia="仿宋_GB2312" w:hint="eastAsia"/>
          <w:b/>
          <w:sz w:val="32"/>
          <w:szCs w:val="32"/>
        </w:rPr>
        <w:t>大赛</w:t>
      </w:r>
      <w:r w:rsidR="00502054" w:rsidRPr="00815C2D">
        <w:rPr>
          <w:rFonts w:ascii="仿宋_GB2312" w:eastAsia="仿宋_GB2312" w:hint="eastAsia"/>
          <w:b/>
          <w:sz w:val="32"/>
          <w:szCs w:val="32"/>
        </w:rPr>
        <w:t>承办单位</w:t>
      </w:r>
      <w:r w:rsidR="00C61D03" w:rsidRPr="00815C2D">
        <w:rPr>
          <w:rFonts w:ascii="仿宋_GB2312" w:eastAsia="仿宋_GB2312"/>
          <w:b/>
          <w:sz w:val="32"/>
          <w:szCs w:val="32"/>
        </w:rPr>
        <w:t>：</w:t>
      </w:r>
      <w:r w:rsidR="00D915F3">
        <w:rPr>
          <w:rFonts w:ascii="仿宋_GB2312" w:eastAsia="仿宋_GB2312" w:hint="eastAsia"/>
          <w:b/>
          <w:sz w:val="32"/>
          <w:szCs w:val="32"/>
        </w:rPr>
        <w:t>北京</w:t>
      </w:r>
      <w:r w:rsidR="00C61D03" w:rsidRPr="00815C2D">
        <w:rPr>
          <w:rFonts w:ascii="仿宋_GB2312" w:eastAsia="仿宋_GB2312"/>
          <w:b/>
          <w:sz w:val="32"/>
          <w:szCs w:val="32"/>
        </w:rPr>
        <w:t>大学</w:t>
      </w:r>
    </w:p>
    <w:p w14:paraId="48EE010B" w14:textId="77777777" w:rsidR="00502054" w:rsidRPr="00815C2D" w:rsidRDefault="00815C2D" w:rsidP="000237E2">
      <w:pPr>
        <w:adjustRightInd w:val="0"/>
        <w:snapToGrid w:val="0"/>
        <w:spacing w:line="560" w:lineRule="exact"/>
        <w:rPr>
          <w:rFonts w:ascii="仿宋_GB2312" w:eastAsia="仿宋_GB2312"/>
          <w:b/>
          <w:sz w:val="32"/>
          <w:szCs w:val="32"/>
        </w:rPr>
      </w:pPr>
      <w:r>
        <w:rPr>
          <w:rFonts w:ascii="仿宋_GB2312" w:eastAsia="仿宋_GB2312" w:hint="eastAsia"/>
          <w:b/>
          <w:sz w:val="32"/>
          <w:szCs w:val="32"/>
        </w:rPr>
        <w:t>六</w:t>
      </w:r>
      <w:r w:rsidR="00DD01E6" w:rsidRPr="00815C2D">
        <w:rPr>
          <w:rFonts w:ascii="仿宋_GB2312" w:eastAsia="仿宋_GB2312" w:hint="eastAsia"/>
          <w:b/>
          <w:sz w:val="32"/>
          <w:szCs w:val="32"/>
        </w:rPr>
        <w:t>、</w:t>
      </w:r>
      <w:r w:rsidR="00502054" w:rsidRPr="00815C2D">
        <w:rPr>
          <w:rFonts w:ascii="仿宋_GB2312" w:eastAsia="仿宋_GB2312" w:hint="eastAsia"/>
          <w:b/>
          <w:sz w:val="32"/>
          <w:szCs w:val="32"/>
        </w:rPr>
        <w:t>赞助单位</w:t>
      </w:r>
      <w:r w:rsidR="000E4F30" w:rsidRPr="00815C2D">
        <w:rPr>
          <w:rFonts w:ascii="仿宋_GB2312" w:eastAsia="仿宋_GB2312" w:hint="eastAsia"/>
          <w:b/>
          <w:sz w:val="32"/>
          <w:szCs w:val="32"/>
        </w:rPr>
        <w:t>：</w:t>
      </w:r>
      <w:r w:rsidR="00D915F3">
        <w:rPr>
          <w:rFonts w:ascii="仿宋_GB2312" w:eastAsia="仿宋_GB2312" w:hint="eastAsia"/>
          <w:b/>
          <w:sz w:val="32"/>
          <w:szCs w:val="32"/>
        </w:rPr>
        <w:t>北京维盛网域科技有限公司</w:t>
      </w:r>
    </w:p>
    <w:p w14:paraId="6DAACEE5" w14:textId="77777777" w:rsidR="00DD01E6" w:rsidRDefault="00DD01E6" w:rsidP="00B973A9">
      <w:pPr>
        <w:adjustRightInd w:val="0"/>
        <w:snapToGrid w:val="0"/>
        <w:spacing w:line="560" w:lineRule="exact"/>
        <w:rPr>
          <w:rFonts w:ascii="黑体" w:eastAsia="黑体"/>
          <w:sz w:val="36"/>
          <w:szCs w:val="36"/>
        </w:rPr>
      </w:pPr>
    </w:p>
    <w:p w14:paraId="4CD02778" w14:textId="77777777" w:rsidR="00352CFA" w:rsidRDefault="00352CFA">
      <w:pPr>
        <w:widowControl/>
        <w:jc w:val="left"/>
        <w:rPr>
          <w:rFonts w:ascii="黑体" w:eastAsia="黑体"/>
          <w:sz w:val="36"/>
          <w:szCs w:val="36"/>
        </w:rPr>
      </w:pPr>
      <w:r>
        <w:rPr>
          <w:rFonts w:ascii="黑体" w:eastAsia="黑体"/>
          <w:sz w:val="36"/>
          <w:szCs w:val="36"/>
        </w:rPr>
        <w:br w:type="page"/>
      </w:r>
    </w:p>
    <w:p w14:paraId="6886FF3B" w14:textId="77777777" w:rsidR="00C61D03" w:rsidRDefault="00C61D03" w:rsidP="004E6CAC"/>
    <w:p w14:paraId="1DFA7611" w14:textId="77777777" w:rsidR="000237E2" w:rsidRPr="007D08DE" w:rsidRDefault="000237E2" w:rsidP="000237E2">
      <w:pPr>
        <w:spacing w:line="800" w:lineRule="exact"/>
        <w:jc w:val="center"/>
        <w:rPr>
          <w:rFonts w:ascii="方正小标宋简体" w:eastAsia="方正小标宋简体"/>
          <w:sz w:val="44"/>
          <w:szCs w:val="44"/>
        </w:rPr>
      </w:pPr>
      <w:r w:rsidRPr="007D08DE">
        <w:rPr>
          <w:rFonts w:ascii="方正小标宋简体" w:eastAsia="方正小标宋简体" w:hint="eastAsia"/>
          <w:sz w:val="44"/>
          <w:szCs w:val="44"/>
        </w:rPr>
        <w:t>全国研究生智慧城市技术与创意设计大赛</w:t>
      </w:r>
    </w:p>
    <w:p w14:paraId="2C9038C7" w14:textId="77777777" w:rsidR="000237E2" w:rsidRDefault="000237E2" w:rsidP="000237E2">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专家</w:t>
      </w:r>
      <w:r w:rsidRPr="007D08DE">
        <w:rPr>
          <w:rFonts w:ascii="方正小标宋简体" w:eastAsia="方正小标宋简体" w:hint="eastAsia"/>
          <w:sz w:val="44"/>
          <w:szCs w:val="44"/>
        </w:rPr>
        <w:t>委员会名单</w:t>
      </w:r>
    </w:p>
    <w:p w14:paraId="33DEF286" w14:textId="77777777" w:rsidR="00CE2F43" w:rsidRPr="00CE2F43" w:rsidRDefault="00CE2F43" w:rsidP="000237E2">
      <w:pPr>
        <w:spacing w:line="540" w:lineRule="exact"/>
        <w:jc w:val="center"/>
        <w:rPr>
          <w:rFonts w:ascii="方正小标宋简体" w:eastAsia="方正小标宋简体"/>
          <w:sz w:val="44"/>
          <w:szCs w:val="44"/>
        </w:rPr>
      </w:pPr>
    </w:p>
    <w:p w14:paraId="0B0ADC6B" w14:textId="77777777" w:rsidR="000237E2" w:rsidRPr="008E4106" w:rsidRDefault="000237E2" w:rsidP="00C65CF2">
      <w:pPr>
        <w:spacing w:beforeLines="150" w:before="468" w:line="540" w:lineRule="exact"/>
        <w:rPr>
          <w:rFonts w:ascii="黑体" w:eastAsia="黑体" w:hAnsi="黑体"/>
          <w:b/>
          <w:sz w:val="32"/>
          <w:szCs w:val="32"/>
        </w:rPr>
      </w:pPr>
      <w:r w:rsidRPr="008E4106">
        <w:rPr>
          <w:rFonts w:ascii="黑体" w:eastAsia="黑体" w:hAnsi="黑体" w:hint="eastAsia"/>
          <w:b/>
          <w:sz w:val="32"/>
          <w:szCs w:val="32"/>
        </w:rPr>
        <w:t>专家委员会主席：</w:t>
      </w:r>
    </w:p>
    <w:p w14:paraId="3AB6B144" w14:textId="77777777" w:rsidR="000237E2" w:rsidRPr="008E4106" w:rsidRDefault="000237E2" w:rsidP="000237E2">
      <w:r w:rsidRPr="008E4106">
        <w:rPr>
          <w:rFonts w:ascii="仿宋_GB2312" w:eastAsia="仿宋_GB2312" w:hint="eastAsia"/>
          <w:sz w:val="32"/>
          <w:szCs w:val="32"/>
        </w:rPr>
        <w:t>高  文（国家自然科学基金委副主任、中国工程院院士）</w:t>
      </w:r>
    </w:p>
    <w:p w14:paraId="0DBB409E"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副</w:t>
      </w:r>
      <w:r w:rsidRPr="005A2AC7">
        <w:rPr>
          <w:rFonts w:ascii="黑体" w:eastAsia="黑体" w:hAnsi="黑体" w:hint="eastAsia"/>
          <w:b/>
          <w:sz w:val="32"/>
          <w:szCs w:val="32"/>
        </w:rPr>
        <w:t>主任委员：</w:t>
      </w:r>
    </w:p>
    <w:p w14:paraId="63AAA8BD" w14:textId="77777777" w:rsidR="000237E2" w:rsidRPr="007D08DE" w:rsidRDefault="000237E2" w:rsidP="000237E2">
      <w:pPr>
        <w:spacing w:line="540" w:lineRule="exact"/>
        <w:rPr>
          <w:rFonts w:ascii="仿宋_GB2312" w:eastAsia="仿宋_GB2312"/>
          <w:spacing w:val="-6"/>
          <w:sz w:val="32"/>
          <w:szCs w:val="32"/>
        </w:rPr>
      </w:pPr>
      <w:r w:rsidRPr="007D08DE">
        <w:rPr>
          <w:rFonts w:ascii="仿宋_GB2312" w:eastAsia="仿宋_GB2312" w:hint="eastAsia"/>
          <w:sz w:val="32"/>
          <w:szCs w:val="32"/>
        </w:rPr>
        <w:t>熊  璋</w:t>
      </w:r>
      <w:r w:rsidRPr="007D08DE">
        <w:rPr>
          <w:rFonts w:ascii="仿宋_GB2312" w:eastAsia="仿宋_GB2312" w:hint="eastAsia"/>
          <w:spacing w:val="-6"/>
          <w:sz w:val="32"/>
          <w:szCs w:val="32"/>
        </w:rPr>
        <w:t>（中国智慧城市产业技术创新战略联盟副理事长）</w:t>
      </w:r>
    </w:p>
    <w:p w14:paraId="25185578" w14:textId="77777777" w:rsidR="000237E2" w:rsidRDefault="000237E2" w:rsidP="000237E2">
      <w:pPr>
        <w:spacing w:line="540" w:lineRule="exact"/>
        <w:ind w:left="1280" w:hangingChars="400" w:hanging="1280"/>
        <w:rPr>
          <w:rFonts w:ascii="仿宋_GB2312" w:eastAsia="仿宋_GB2312"/>
          <w:spacing w:val="-20"/>
          <w:sz w:val="32"/>
          <w:szCs w:val="32"/>
        </w:rPr>
      </w:pPr>
      <w:r w:rsidRPr="007D08DE">
        <w:rPr>
          <w:rFonts w:ascii="仿宋_GB2312" w:eastAsia="仿宋_GB2312" w:hint="eastAsia"/>
          <w:sz w:val="32"/>
          <w:szCs w:val="32"/>
        </w:rPr>
        <w:t>黄铁军</w:t>
      </w:r>
      <w:r w:rsidRPr="007D08DE">
        <w:rPr>
          <w:rFonts w:ascii="仿宋_GB2312" w:eastAsia="仿宋_GB2312" w:hint="eastAsia"/>
          <w:spacing w:val="-20"/>
          <w:sz w:val="32"/>
          <w:szCs w:val="32"/>
        </w:rPr>
        <w:t>（</w:t>
      </w:r>
      <w:r w:rsidRPr="007D08DE">
        <w:rPr>
          <w:rFonts w:ascii="仿宋_GB2312" w:eastAsia="仿宋_GB2312" w:hAnsi="仿宋" w:hint="eastAsia"/>
          <w:spacing w:val="-20"/>
          <w:sz w:val="32"/>
          <w:szCs w:val="32"/>
        </w:rPr>
        <w:t>数字音视频编解码（AVS）产业技术创新战略联盟</w:t>
      </w:r>
      <w:r w:rsidRPr="007D08DE">
        <w:rPr>
          <w:rFonts w:ascii="仿宋_GB2312" w:eastAsia="仿宋_GB2312" w:hint="eastAsia"/>
          <w:spacing w:val="-20"/>
          <w:sz w:val="32"/>
          <w:szCs w:val="32"/>
        </w:rPr>
        <w:t>秘书长）</w:t>
      </w:r>
    </w:p>
    <w:p w14:paraId="3193AB45" w14:textId="77777777" w:rsidR="000237E2" w:rsidRDefault="000237E2" w:rsidP="000237E2">
      <w:pPr>
        <w:spacing w:line="540" w:lineRule="exact"/>
        <w:rPr>
          <w:rFonts w:ascii="黑体" w:eastAsia="黑体" w:hAnsi="黑体"/>
          <w:b/>
          <w:sz w:val="32"/>
          <w:szCs w:val="32"/>
        </w:rPr>
      </w:pPr>
      <w:r w:rsidRPr="00211E2C">
        <w:rPr>
          <w:rFonts w:ascii="黑体" w:eastAsia="黑体" w:hAnsi="黑体" w:hint="eastAsia"/>
          <w:b/>
          <w:sz w:val="32"/>
          <w:szCs w:val="32"/>
        </w:rPr>
        <w:t>成员：</w:t>
      </w:r>
    </w:p>
    <w:p w14:paraId="091E4545" w14:textId="77777777" w:rsidR="000237E2" w:rsidRPr="00211E2C" w:rsidRDefault="000237E2" w:rsidP="000237E2">
      <w:pPr>
        <w:spacing w:line="540" w:lineRule="exact"/>
        <w:rPr>
          <w:rFonts w:ascii="黑体" w:eastAsia="黑体" w:hAnsi="黑体"/>
          <w:b/>
          <w:sz w:val="32"/>
          <w:szCs w:val="32"/>
        </w:rPr>
      </w:pPr>
      <w:r w:rsidRPr="00233BB7">
        <w:rPr>
          <w:rFonts w:ascii="仿宋_GB2312" w:eastAsia="仿宋_GB2312" w:hint="eastAsia"/>
          <w:spacing w:val="-6"/>
          <w:sz w:val="32"/>
          <w:szCs w:val="32"/>
        </w:rPr>
        <w:t>由</w:t>
      </w:r>
      <w:r w:rsidRPr="007D08DE">
        <w:rPr>
          <w:rFonts w:ascii="仿宋_GB2312" w:eastAsia="仿宋_GB2312" w:hint="eastAsia"/>
          <w:spacing w:val="-6"/>
          <w:sz w:val="32"/>
          <w:szCs w:val="32"/>
        </w:rPr>
        <w:t>中国智慧城市产业技术创新战略联盟</w:t>
      </w:r>
      <w:r>
        <w:rPr>
          <w:rFonts w:ascii="仿宋_GB2312" w:eastAsia="仿宋_GB2312" w:hint="eastAsia"/>
          <w:spacing w:val="-6"/>
          <w:sz w:val="32"/>
          <w:szCs w:val="32"/>
        </w:rPr>
        <w:t>、</w:t>
      </w:r>
      <w:r w:rsidRPr="007D08DE">
        <w:rPr>
          <w:rFonts w:ascii="仿宋_GB2312" w:eastAsia="仿宋_GB2312" w:hAnsi="仿宋" w:hint="eastAsia"/>
          <w:spacing w:val="-20"/>
          <w:sz w:val="32"/>
          <w:szCs w:val="32"/>
        </w:rPr>
        <w:t>数字音视频编解码（AVS）产业技术创新战略联盟</w:t>
      </w:r>
      <w:r>
        <w:rPr>
          <w:rFonts w:ascii="仿宋_GB2312" w:eastAsia="仿宋_GB2312" w:hAnsi="仿宋" w:hint="eastAsia"/>
          <w:spacing w:val="-20"/>
          <w:sz w:val="32"/>
          <w:szCs w:val="32"/>
        </w:rPr>
        <w:t>和承办单位</w:t>
      </w:r>
      <w:r w:rsidR="00815C2D">
        <w:rPr>
          <w:rFonts w:ascii="仿宋_GB2312" w:eastAsia="仿宋_GB2312" w:hAnsi="仿宋" w:hint="eastAsia"/>
          <w:spacing w:val="-20"/>
          <w:sz w:val="32"/>
          <w:szCs w:val="32"/>
        </w:rPr>
        <w:t>、组委会</w:t>
      </w:r>
      <w:r>
        <w:rPr>
          <w:rFonts w:ascii="仿宋_GB2312" w:eastAsia="仿宋_GB2312" w:hAnsi="仿宋" w:hint="eastAsia"/>
          <w:spacing w:val="-20"/>
          <w:sz w:val="32"/>
          <w:szCs w:val="32"/>
        </w:rPr>
        <w:t>共同</w:t>
      </w:r>
      <w:r w:rsidR="00815C2D">
        <w:rPr>
          <w:rFonts w:ascii="仿宋_GB2312" w:eastAsia="仿宋_GB2312" w:hAnsi="仿宋" w:hint="eastAsia"/>
          <w:spacing w:val="-20"/>
          <w:sz w:val="32"/>
          <w:szCs w:val="32"/>
        </w:rPr>
        <w:t>推荐</w:t>
      </w:r>
      <w:r>
        <w:rPr>
          <w:rFonts w:ascii="仿宋_GB2312" w:eastAsia="仿宋_GB2312" w:hAnsi="仿宋" w:hint="eastAsia"/>
          <w:spacing w:val="-20"/>
          <w:sz w:val="32"/>
          <w:szCs w:val="32"/>
        </w:rPr>
        <w:t>，组成专家库。</w:t>
      </w:r>
    </w:p>
    <w:p w14:paraId="69541B51"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秘书长：</w:t>
      </w:r>
    </w:p>
    <w:p w14:paraId="5AA8D58E" w14:textId="77777777" w:rsidR="000237E2" w:rsidRPr="00A95E21" w:rsidRDefault="000237E2" w:rsidP="000237E2">
      <w:pPr>
        <w:spacing w:line="540" w:lineRule="exact"/>
        <w:rPr>
          <w:rFonts w:ascii="仿宋_GB2312" w:eastAsia="仿宋_GB2312" w:hAnsi="仿宋"/>
          <w:spacing w:val="-20"/>
          <w:sz w:val="32"/>
          <w:szCs w:val="32"/>
        </w:rPr>
      </w:pPr>
      <w:r w:rsidRPr="00A95E21">
        <w:rPr>
          <w:rFonts w:ascii="仿宋_GB2312" w:eastAsia="仿宋_GB2312" w:hAnsi="仿宋" w:hint="eastAsia"/>
          <w:spacing w:val="-20"/>
          <w:sz w:val="32"/>
          <w:szCs w:val="32"/>
        </w:rPr>
        <w:t>田永鸿</w:t>
      </w:r>
      <w:r>
        <w:rPr>
          <w:rFonts w:ascii="仿宋_GB2312" w:eastAsia="仿宋_GB2312" w:hAnsi="仿宋" w:hint="eastAsia"/>
          <w:spacing w:val="-20"/>
          <w:sz w:val="32"/>
          <w:szCs w:val="32"/>
        </w:rPr>
        <w:t>（</w:t>
      </w:r>
      <w:r w:rsidRPr="0038461C">
        <w:rPr>
          <w:rFonts w:ascii="仿宋_GB2312" w:eastAsia="仿宋_GB2312" w:hAnsi="仿宋" w:hint="eastAsia"/>
          <w:spacing w:val="-20"/>
          <w:sz w:val="32"/>
          <w:szCs w:val="32"/>
        </w:rPr>
        <w:t>北京大学信息科学技术学院教授</w:t>
      </w:r>
      <w:r>
        <w:rPr>
          <w:rFonts w:ascii="仿宋_GB2312" w:eastAsia="仿宋_GB2312" w:hAnsi="仿宋" w:hint="eastAsia"/>
          <w:spacing w:val="-20"/>
          <w:sz w:val="32"/>
          <w:szCs w:val="32"/>
        </w:rPr>
        <w:t>）</w:t>
      </w:r>
    </w:p>
    <w:p w14:paraId="1A158E57"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副秘书长：</w:t>
      </w:r>
    </w:p>
    <w:p w14:paraId="48026CB5" w14:textId="77777777" w:rsidR="000237E2" w:rsidRDefault="000237E2" w:rsidP="000237E2">
      <w:pPr>
        <w:spacing w:line="540" w:lineRule="exact"/>
        <w:rPr>
          <w:rFonts w:ascii="仿宋_GB2312" w:eastAsia="仿宋_GB2312"/>
          <w:spacing w:val="-6"/>
          <w:sz w:val="32"/>
          <w:szCs w:val="32"/>
        </w:rPr>
      </w:pPr>
      <w:r w:rsidRPr="00A95E21">
        <w:rPr>
          <w:rFonts w:ascii="仿宋_GB2312" w:eastAsia="仿宋_GB2312" w:hAnsi="仿宋" w:hint="eastAsia"/>
          <w:spacing w:val="-20"/>
          <w:sz w:val="32"/>
          <w:szCs w:val="32"/>
        </w:rPr>
        <w:t>李</w:t>
      </w:r>
      <w:r w:rsidR="00CE2F43">
        <w:rPr>
          <w:rFonts w:ascii="仿宋_GB2312" w:eastAsia="仿宋_GB2312" w:hAnsi="仿宋" w:hint="eastAsia"/>
          <w:spacing w:val="-20"/>
          <w:sz w:val="32"/>
          <w:szCs w:val="32"/>
        </w:rPr>
        <w:t xml:space="preserve">   </w:t>
      </w:r>
      <w:r w:rsidRPr="00A95E21">
        <w:rPr>
          <w:rFonts w:ascii="仿宋_GB2312" w:eastAsia="仿宋_GB2312" w:hAnsi="仿宋" w:hint="eastAsia"/>
          <w:spacing w:val="-20"/>
          <w:sz w:val="32"/>
          <w:szCs w:val="32"/>
        </w:rPr>
        <w:t>超</w:t>
      </w:r>
      <w:r>
        <w:rPr>
          <w:rFonts w:ascii="仿宋_GB2312" w:eastAsia="仿宋_GB2312" w:hAnsi="仿宋" w:hint="eastAsia"/>
          <w:spacing w:val="-20"/>
          <w:sz w:val="32"/>
          <w:szCs w:val="32"/>
        </w:rPr>
        <w:t>（</w:t>
      </w:r>
      <w:r w:rsidRPr="007D08DE">
        <w:rPr>
          <w:rFonts w:ascii="仿宋_GB2312" w:eastAsia="仿宋_GB2312" w:hint="eastAsia"/>
          <w:spacing w:val="-6"/>
          <w:sz w:val="32"/>
          <w:szCs w:val="32"/>
        </w:rPr>
        <w:t>中国智慧城市产业技术创新战略联盟</w:t>
      </w:r>
      <w:r>
        <w:rPr>
          <w:rFonts w:ascii="仿宋_GB2312" w:eastAsia="仿宋_GB2312" w:hint="eastAsia"/>
          <w:spacing w:val="-6"/>
          <w:sz w:val="32"/>
          <w:szCs w:val="32"/>
        </w:rPr>
        <w:t xml:space="preserve">常务副秘书长、 </w:t>
      </w:r>
    </w:p>
    <w:p w14:paraId="20113213" w14:textId="77777777" w:rsidR="00C61D03" w:rsidRDefault="000237E2" w:rsidP="000E4F30">
      <w:pPr>
        <w:spacing w:line="540" w:lineRule="exact"/>
        <w:rPr>
          <w:rFonts w:ascii="仿宋_GB2312" w:eastAsia="仿宋_GB2312"/>
          <w:spacing w:val="-6"/>
          <w:sz w:val="32"/>
          <w:szCs w:val="32"/>
        </w:rPr>
      </w:pPr>
      <w:r>
        <w:rPr>
          <w:rFonts w:ascii="仿宋_GB2312" w:eastAsia="仿宋_GB2312" w:hint="eastAsia"/>
          <w:spacing w:val="-6"/>
          <w:sz w:val="32"/>
          <w:szCs w:val="32"/>
        </w:rPr>
        <w:t xml:space="preserve">       北京航空航天大学副教授）</w:t>
      </w:r>
    </w:p>
    <w:p w14:paraId="4EBABFF8" w14:textId="2C70106B" w:rsidR="000E4F30" w:rsidRPr="00815C2D" w:rsidRDefault="000E4F30" w:rsidP="000E4F30">
      <w:pPr>
        <w:spacing w:line="540" w:lineRule="exact"/>
        <w:rPr>
          <w:rFonts w:ascii="仿宋_GB2312" w:eastAsia="仿宋_GB2312"/>
          <w:spacing w:val="-6"/>
          <w:sz w:val="32"/>
          <w:szCs w:val="32"/>
        </w:rPr>
      </w:pPr>
    </w:p>
    <w:p w14:paraId="6D63685B" w14:textId="77777777" w:rsidR="00352CFA" w:rsidRDefault="00352CFA">
      <w:pPr>
        <w:widowControl/>
        <w:jc w:val="left"/>
        <w:rPr>
          <w:rFonts w:ascii="方正小标宋简体" w:eastAsia="方正小标宋简体"/>
          <w:sz w:val="44"/>
          <w:szCs w:val="44"/>
        </w:rPr>
      </w:pPr>
      <w:r>
        <w:rPr>
          <w:rFonts w:ascii="方正小标宋简体" w:eastAsia="方正小标宋简体"/>
          <w:sz w:val="44"/>
          <w:szCs w:val="44"/>
        </w:rPr>
        <w:br w:type="page"/>
      </w:r>
    </w:p>
    <w:p w14:paraId="19A74E0B" w14:textId="77777777" w:rsidR="000237E2" w:rsidRDefault="00DD01E6" w:rsidP="000237E2">
      <w:pPr>
        <w:spacing w:line="800" w:lineRule="exact"/>
        <w:jc w:val="center"/>
        <w:rPr>
          <w:rFonts w:ascii="方正小标宋简体" w:eastAsia="方正小标宋简体"/>
          <w:sz w:val="44"/>
          <w:szCs w:val="44"/>
        </w:rPr>
      </w:pPr>
      <w:r w:rsidRPr="000237E2">
        <w:rPr>
          <w:rFonts w:ascii="方正小标宋简体" w:eastAsia="方正小标宋简体" w:hint="eastAsia"/>
          <w:sz w:val="44"/>
          <w:szCs w:val="44"/>
        </w:rPr>
        <w:lastRenderedPageBreak/>
        <w:t>全国研究生智慧城市技术与创意设计大赛</w:t>
      </w:r>
    </w:p>
    <w:p w14:paraId="4269AD86" w14:textId="77777777" w:rsidR="00241A98" w:rsidRPr="000237E2" w:rsidRDefault="00241A98" w:rsidP="000237E2">
      <w:pPr>
        <w:spacing w:line="800" w:lineRule="exact"/>
        <w:jc w:val="center"/>
        <w:rPr>
          <w:rFonts w:ascii="方正小标宋简体" w:eastAsia="方正小标宋简体"/>
          <w:sz w:val="44"/>
          <w:szCs w:val="44"/>
        </w:rPr>
      </w:pPr>
      <w:r w:rsidRPr="000237E2">
        <w:rPr>
          <w:rFonts w:ascii="方正小标宋简体" w:eastAsia="方正小标宋简体" w:hint="eastAsia"/>
          <w:sz w:val="44"/>
          <w:szCs w:val="44"/>
        </w:rPr>
        <w:t>参赛方式</w:t>
      </w:r>
    </w:p>
    <w:p w14:paraId="6B32C9FD"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b/>
          <w:sz w:val="32"/>
          <w:szCs w:val="32"/>
        </w:rPr>
        <w:t>一</w:t>
      </w:r>
      <w:r w:rsidR="00DD01E6" w:rsidRPr="00301A02">
        <w:rPr>
          <w:rFonts w:ascii="仿宋" w:eastAsia="仿宋" w:hAnsi="仿宋" w:hint="eastAsia"/>
          <w:b/>
          <w:sz w:val="32"/>
          <w:szCs w:val="32"/>
        </w:rPr>
        <w:t>、</w:t>
      </w:r>
      <w:r w:rsidRPr="00301A02">
        <w:rPr>
          <w:rFonts w:ascii="仿宋" w:eastAsia="仿宋" w:hAnsi="仿宋"/>
          <w:b/>
          <w:sz w:val="32"/>
          <w:szCs w:val="32"/>
        </w:rPr>
        <w:t>参赛对象</w:t>
      </w:r>
    </w:p>
    <w:p w14:paraId="3034D452" w14:textId="77777777" w:rsidR="0077648A" w:rsidRDefault="00241A98" w:rsidP="0077648A">
      <w:pPr>
        <w:ind w:firstLineChars="200" w:firstLine="560"/>
        <w:rPr>
          <w:rFonts w:eastAsia="仿宋_GB2312"/>
          <w:sz w:val="28"/>
          <w:szCs w:val="28"/>
        </w:rPr>
      </w:pPr>
      <w:r w:rsidRPr="00386BEB">
        <w:rPr>
          <w:rFonts w:eastAsia="仿宋_GB2312"/>
          <w:sz w:val="28"/>
          <w:szCs w:val="28"/>
        </w:rPr>
        <w:t>各培养单位</w:t>
      </w:r>
      <w:r w:rsidR="00537205" w:rsidRPr="00386BEB">
        <w:rPr>
          <w:rFonts w:ascii="仿宋_GB2312" w:eastAsia="仿宋_GB2312" w:hint="eastAsia"/>
          <w:sz w:val="28"/>
          <w:szCs w:val="28"/>
        </w:rPr>
        <w:t>正式注册的</w:t>
      </w:r>
      <w:r w:rsidR="00537205" w:rsidRPr="00386BEB">
        <w:rPr>
          <w:rFonts w:ascii="仿宋_GB2312" w:eastAsia="仿宋_GB2312"/>
          <w:sz w:val="28"/>
          <w:szCs w:val="28"/>
        </w:rPr>
        <w:t>在读研究生</w:t>
      </w:r>
      <w:r w:rsidR="00537205" w:rsidRPr="00386BEB">
        <w:rPr>
          <w:rFonts w:ascii="仿宋_GB2312" w:eastAsia="仿宋_GB2312" w:hint="eastAsia"/>
          <w:sz w:val="28"/>
          <w:szCs w:val="28"/>
        </w:rPr>
        <w:t>以</w:t>
      </w:r>
      <w:r w:rsidR="00537205" w:rsidRPr="00386BEB">
        <w:rPr>
          <w:rFonts w:ascii="仿宋_GB2312" w:eastAsia="仿宋_GB2312"/>
          <w:sz w:val="28"/>
          <w:szCs w:val="28"/>
        </w:rPr>
        <w:t>及已</w:t>
      </w:r>
      <w:r w:rsidR="00537205" w:rsidRPr="00386BEB">
        <w:rPr>
          <w:rFonts w:ascii="仿宋_GB2312" w:eastAsia="仿宋_GB2312" w:hint="eastAsia"/>
          <w:sz w:val="28"/>
          <w:szCs w:val="28"/>
        </w:rPr>
        <w:t>确定读研</w:t>
      </w:r>
      <w:r w:rsidR="00537205" w:rsidRPr="00386BEB">
        <w:rPr>
          <w:rFonts w:ascii="仿宋_GB2312" w:eastAsia="仿宋_GB2312"/>
          <w:sz w:val="28"/>
          <w:szCs w:val="28"/>
        </w:rPr>
        <w:t>资格的本科生</w:t>
      </w:r>
      <w:r w:rsidR="00537205" w:rsidRPr="00386BEB">
        <w:rPr>
          <w:rFonts w:ascii="仿宋_GB2312" w:eastAsia="仿宋_GB2312" w:hint="eastAsia"/>
          <w:sz w:val="28"/>
          <w:szCs w:val="28"/>
        </w:rPr>
        <w:t>均可参赛</w:t>
      </w:r>
      <w:r w:rsidRPr="00386BEB">
        <w:rPr>
          <w:rFonts w:eastAsia="仿宋_GB2312"/>
          <w:sz w:val="28"/>
          <w:szCs w:val="28"/>
        </w:rPr>
        <w:t>。</w:t>
      </w:r>
      <w:r w:rsidR="00162117" w:rsidRPr="00386BEB">
        <w:rPr>
          <w:rFonts w:eastAsia="仿宋_GB2312" w:hint="eastAsia"/>
          <w:sz w:val="28"/>
          <w:szCs w:val="28"/>
        </w:rPr>
        <w:t>为确保参赛选手资格有效，各培养单位应</w:t>
      </w:r>
      <w:r w:rsidR="00156D13" w:rsidRPr="00386BEB">
        <w:rPr>
          <w:rFonts w:eastAsia="仿宋_GB2312" w:hint="eastAsia"/>
          <w:sz w:val="28"/>
          <w:szCs w:val="28"/>
        </w:rPr>
        <w:t>认真进行</w:t>
      </w:r>
      <w:r w:rsidR="00162117" w:rsidRPr="00386BEB">
        <w:rPr>
          <w:rFonts w:eastAsia="仿宋_GB2312" w:hint="eastAsia"/>
          <w:sz w:val="28"/>
          <w:szCs w:val="28"/>
        </w:rPr>
        <w:t>选手资格确认。</w:t>
      </w:r>
    </w:p>
    <w:p w14:paraId="167BE6B9" w14:textId="3312AD33" w:rsidR="00241A98" w:rsidRPr="00386BEB" w:rsidRDefault="0077648A" w:rsidP="0077648A">
      <w:pPr>
        <w:ind w:firstLineChars="200" w:firstLine="560"/>
        <w:rPr>
          <w:rFonts w:eastAsia="仿宋_GB2312"/>
          <w:sz w:val="28"/>
          <w:szCs w:val="28"/>
        </w:rPr>
      </w:pPr>
      <w:r w:rsidRPr="00386BEB">
        <w:rPr>
          <w:rFonts w:eastAsia="仿宋_GB2312" w:hint="eastAsia"/>
          <w:sz w:val="28"/>
          <w:szCs w:val="28"/>
        </w:rPr>
        <w:t>报名参加智慧城市大赛的选手，应保证所提交作品的原创性和首次发表，不可同时提交全国研究生创新实践系列活动的其他赛事。如重复申报并核查属实者，取消参赛资格；已获奖的，撤销奖励。</w:t>
      </w:r>
    </w:p>
    <w:p w14:paraId="2A4F0BC5"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b/>
          <w:sz w:val="32"/>
          <w:szCs w:val="32"/>
        </w:rPr>
        <w:t>二</w:t>
      </w:r>
      <w:r w:rsidR="00283465" w:rsidRPr="00301A02">
        <w:rPr>
          <w:rFonts w:ascii="仿宋" w:eastAsia="仿宋" w:hAnsi="仿宋" w:hint="eastAsia"/>
          <w:b/>
          <w:sz w:val="32"/>
          <w:szCs w:val="32"/>
        </w:rPr>
        <w:t>、</w:t>
      </w:r>
      <w:r w:rsidRPr="00301A02">
        <w:rPr>
          <w:rFonts w:ascii="仿宋" w:eastAsia="仿宋" w:hAnsi="仿宋"/>
          <w:b/>
          <w:sz w:val="32"/>
          <w:szCs w:val="32"/>
        </w:rPr>
        <w:t>参赛方式</w:t>
      </w:r>
    </w:p>
    <w:p w14:paraId="30672B1A" w14:textId="77777777" w:rsidR="00386BEB" w:rsidRPr="00386BEB" w:rsidRDefault="00B973A9" w:rsidP="00386BEB">
      <w:pPr>
        <w:ind w:firstLineChars="200" w:firstLine="560"/>
        <w:rPr>
          <w:rFonts w:eastAsia="仿宋_GB2312"/>
          <w:sz w:val="28"/>
          <w:szCs w:val="28"/>
        </w:rPr>
      </w:pPr>
      <w:r w:rsidRPr="00386BEB">
        <w:rPr>
          <w:rFonts w:ascii="Times New Roman" w:eastAsia="仿宋_GB2312" w:hAnsi="Times New Roman" w:hint="eastAsia"/>
          <w:sz w:val="28"/>
          <w:szCs w:val="28"/>
        </w:rPr>
        <w:t>参赛选手通过大赛官方网站进行报名、参赛与作品提交，选手以</w:t>
      </w:r>
      <w:r w:rsidR="00241A98" w:rsidRPr="00386BEB">
        <w:rPr>
          <w:rFonts w:eastAsia="仿宋_GB2312" w:hint="eastAsia"/>
          <w:sz w:val="28"/>
          <w:szCs w:val="28"/>
        </w:rPr>
        <w:t>个人或团队</w:t>
      </w:r>
      <w:r w:rsidRPr="00386BEB">
        <w:rPr>
          <w:rFonts w:eastAsia="仿宋_GB2312" w:hint="eastAsia"/>
          <w:sz w:val="28"/>
          <w:szCs w:val="28"/>
        </w:rPr>
        <w:t>形式参赛</w:t>
      </w:r>
      <w:r w:rsidR="00DD01E6" w:rsidRPr="00386BEB">
        <w:rPr>
          <w:rFonts w:eastAsia="仿宋_GB2312" w:hint="eastAsia"/>
          <w:sz w:val="28"/>
          <w:szCs w:val="28"/>
        </w:rPr>
        <w:t>，个人作品</w:t>
      </w:r>
      <w:r w:rsidR="002310F0" w:rsidRPr="00386BEB">
        <w:rPr>
          <w:rFonts w:eastAsia="仿宋_GB2312" w:hint="eastAsia"/>
          <w:sz w:val="28"/>
          <w:szCs w:val="28"/>
        </w:rPr>
        <w:t>为单人申报</w:t>
      </w:r>
      <w:r w:rsidR="00DD01E6" w:rsidRPr="00386BEB">
        <w:rPr>
          <w:rFonts w:eastAsia="仿宋_GB2312" w:hint="eastAsia"/>
          <w:sz w:val="28"/>
          <w:szCs w:val="28"/>
        </w:rPr>
        <w:t>，</w:t>
      </w:r>
      <w:r w:rsidR="00241A98" w:rsidRPr="00386BEB">
        <w:rPr>
          <w:rFonts w:eastAsia="仿宋_GB2312" w:hint="eastAsia"/>
          <w:sz w:val="28"/>
          <w:szCs w:val="28"/>
        </w:rPr>
        <w:t>集体作品</w:t>
      </w:r>
      <w:r w:rsidR="00283465" w:rsidRPr="00386BEB">
        <w:rPr>
          <w:rFonts w:eastAsia="仿宋_GB2312" w:hint="eastAsia"/>
          <w:sz w:val="28"/>
          <w:szCs w:val="28"/>
        </w:rPr>
        <w:t>申报总人数不超过</w:t>
      </w:r>
      <w:r w:rsidR="00283465" w:rsidRPr="00386BEB">
        <w:rPr>
          <w:rFonts w:eastAsia="仿宋_GB2312" w:hint="eastAsia"/>
          <w:sz w:val="28"/>
          <w:szCs w:val="28"/>
        </w:rPr>
        <w:t>4</w:t>
      </w:r>
      <w:r w:rsidR="00283465" w:rsidRPr="00386BEB">
        <w:rPr>
          <w:rFonts w:eastAsia="仿宋_GB2312" w:hint="eastAsia"/>
          <w:sz w:val="28"/>
          <w:szCs w:val="28"/>
        </w:rPr>
        <w:t>人</w:t>
      </w:r>
      <w:r w:rsidR="00241A98" w:rsidRPr="00386BEB">
        <w:rPr>
          <w:rFonts w:eastAsia="仿宋_GB2312" w:hint="eastAsia"/>
          <w:sz w:val="28"/>
          <w:szCs w:val="28"/>
        </w:rPr>
        <w:t>。</w:t>
      </w:r>
    </w:p>
    <w:p w14:paraId="0731E25A"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hint="eastAsia"/>
          <w:b/>
          <w:sz w:val="32"/>
          <w:szCs w:val="32"/>
        </w:rPr>
        <w:t>三</w:t>
      </w:r>
      <w:r w:rsidR="00283465" w:rsidRPr="00301A02">
        <w:rPr>
          <w:rFonts w:ascii="仿宋" w:eastAsia="仿宋" w:hAnsi="仿宋" w:hint="eastAsia"/>
          <w:b/>
          <w:sz w:val="32"/>
          <w:szCs w:val="32"/>
        </w:rPr>
        <w:t>、</w:t>
      </w:r>
      <w:r w:rsidRPr="00301A02">
        <w:rPr>
          <w:rFonts w:ascii="仿宋" w:eastAsia="仿宋" w:hAnsi="仿宋" w:hint="eastAsia"/>
          <w:b/>
          <w:sz w:val="32"/>
          <w:szCs w:val="32"/>
        </w:rPr>
        <w:t>大赛官网</w:t>
      </w:r>
    </w:p>
    <w:p w14:paraId="1FC54740" w14:textId="77777777" w:rsidR="00241A98" w:rsidRPr="00386BEB" w:rsidRDefault="00241A98" w:rsidP="00386BEB">
      <w:pPr>
        <w:ind w:firstLineChars="200" w:firstLine="560"/>
        <w:rPr>
          <w:rFonts w:eastAsia="仿宋_GB2312"/>
          <w:sz w:val="28"/>
          <w:szCs w:val="28"/>
        </w:rPr>
      </w:pPr>
      <w:r w:rsidRPr="00386BEB">
        <w:rPr>
          <w:rFonts w:eastAsia="仿宋_GB2312" w:hint="eastAsia"/>
          <w:sz w:val="28"/>
          <w:szCs w:val="28"/>
        </w:rPr>
        <w:t>大赛官网：</w:t>
      </w:r>
      <w:hyperlink r:id="rId10" w:history="1">
        <w:r w:rsidRPr="00386BEB">
          <w:rPr>
            <w:rFonts w:eastAsia="仿宋_GB2312"/>
            <w:sz w:val="28"/>
            <w:szCs w:val="28"/>
          </w:rPr>
          <w:t>www.smartcity-competition.com.cn</w:t>
        </w:r>
      </w:hyperlink>
    </w:p>
    <w:p w14:paraId="6E4B30B3" w14:textId="77777777" w:rsidR="00283465" w:rsidRPr="00386BEB" w:rsidRDefault="00283465" w:rsidP="00386BEB">
      <w:pPr>
        <w:ind w:firstLineChars="200" w:firstLine="560"/>
        <w:rPr>
          <w:rFonts w:eastAsia="仿宋_GB2312"/>
          <w:sz w:val="28"/>
          <w:szCs w:val="28"/>
        </w:rPr>
      </w:pPr>
      <w:r w:rsidRPr="00386BEB">
        <w:rPr>
          <w:rFonts w:eastAsia="仿宋_GB2312" w:hint="eastAsia"/>
          <w:sz w:val="28"/>
          <w:szCs w:val="28"/>
        </w:rPr>
        <w:t>大赛人人网主页：</w:t>
      </w:r>
      <w:r w:rsidR="002A43E7" w:rsidRPr="00386BEB">
        <w:rPr>
          <w:rFonts w:eastAsia="仿宋_GB2312"/>
          <w:sz w:val="28"/>
          <w:szCs w:val="28"/>
        </w:rPr>
        <w:t>http://page.renren.com/gra_smartcity</w:t>
      </w:r>
    </w:p>
    <w:p w14:paraId="559823AF" w14:textId="77777777" w:rsidR="00283465" w:rsidRPr="00386BEB" w:rsidRDefault="00283465" w:rsidP="00386BEB">
      <w:pPr>
        <w:ind w:firstLineChars="200" w:firstLine="560"/>
        <w:rPr>
          <w:rFonts w:eastAsia="仿宋_GB2312"/>
          <w:sz w:val="28"/>
          <w:szCs w:val="28"/>
        </w:rPr>
      </w:pPr>
      <w:r w:rsidRPr="00386BEB">
        <w:rPr>
          <w:rFonts w:eastAsia="仿宋_GB2312" w:hint="eastAsia"/>
          <w:sz w:val="28"/>
          <w:szCs w:val="28"/>
        </w:rPr>
        <w:t>大赛</w:t>
      </w:r>
      <w:r w:rsidR="00FE39D7" w:rsidRPr="00386BEB">
        <w:rPr>
          <w:rFonts w:eastAsia="仿宋_GB2312" w:hint="eastAsia"/>
          <w:sz w:val="28"/>
          <w:szCs w:val="28"/>
        </w:rPr>
        <w:t>新浪</w:t>
      </w:r>
      <w:r w:rsidRPr="00386BEB">
        <w:rPr>
          <w:rFonts w:eastAsia="仿宋_GB2312" w:hint="eastAsia"/>
          <w:sz w:val="28"/>
          <w:szCs w:val="28"/>
        </w:rPr>
        <w:t>微博帐号：</w:t>
      </w:r>
      <w:r w:rsidR="00FE39D7" w:rsidRPr="00386BEB">
        <w:rPr>
          <w:rFonts w:eastAsia="仿宋_GB2312" w:hint="eastAsia"/>
          <w:sz w:val="28"/>
          <w:szCs w:val="28"/>
        </w:rPr>
        <w:t>全国研究生智慧城市大赛</w:t>
      </w:r>
    </w:p>
    <w:p w14:paraId="6A4280F8" w14:textId="2FC50515" w:rsidR="00283465" w:rsidRPr="00386BEB" w:rsidRDefault="00386BEB" w:rsidP="00386BEB">
      <w:pPr>
        <w:ind w:firstLineChars="200" w:firstLine="560"/>
        <w:rPr>
          <w:rFonts w:eastAsia="仿宋_GB2312"/>
          <w:sz w:val="28"/>
          <w:szCs w:val="28"/>
        </w:rPr>
      </w:pPr>
      <w:r w:rsidRPr="00386BEB">
        <w:rPr>
          <w:rFonts w:ascii="黑体" w:eastAsia="黑体" w:hAnsi="仿宋"/>
          <w:noProof/>
          <w:sz w:val="28"/>
          <w:szCs w:val="28"/>
        </w:rPr>
        <w:drawing>
          <wp:anchor distT="0" distB="0" distL="114300" distR="114300" simplePos="0" relativeHeight="251660288" behindDoc="0" locked="0" layoutInCell="1" allowOverlap="1" wp14:anchorId="57013505" wp14:editId="48EAED92">
            <wp:simplePos x="0" y="0"/>
            <wp:positionH relativeFrom="column">
              <wp:posOffset>1596390</wp:posOffset>
            </wp:positionH>
            <wp:positionV relativeFrom="paragraph">
              <wp:posOffset>366395</wp:posOffset>
            </wp:positionV>
            <wp:extent cx="2019600" cy="2019600"/>
            <wp:effectExtent l="0" t="0" r="12700" b="12700"/>
            <wp:wrapNone/>
            <wp:docPr id="15" name="图片 0" descr="全国研究生智慧城市大赛 二维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国研究生智慧城市大赛 二维码1.jpg"/>
                    <pic:cNvPicPr/>
                  </pic:nvPicPr>
                  <pic:blipFill>
                    <a:blip r:embed="rId11" cstate="print"/>
                    <a:stretch>
                      <a:fillRect/>
                    </a:stretch>
                  </pic:blipFill>
                  <pic:spPr>
                    <a:xfrm>
                      <a:off x="0" y="0"/>
                      <a:ext cx="2019600" cy="2019600"/>
                    </a:xfrm>
                    <a:prstGeom prst="rect">
                      <a:avLst/>
                    </a:prstGeom>
                  </pic:spPr>
                </pic:pic>
              </a:graphicData>
            </a:graphic>
          </wp:anchor>
        </w:drawing>
      </w:r>
      <w:r w:rsidR="00D915F3" w:rsidRPr="00386BEB">
        <w:rPr>
          <w:rFonts w:eastAsia="仿宋_GB2312" w:hint="eastAsia"/>
          <w:sz w:val="28"/>
          <w:szCs w:val="28"/>
        </w:rPr>
        <w:t>大赛微信账号：</w:t>
      </w:r>
      <w:r w:rsidR="00A40308" w:rsidRPr="00386BEB">
        <w:rPr>
          <w:rFonts w:eastAsia="仿宋_GB2312" w:hint="eastAsia"/>
          <w:sz w:val="28"/>
          <w:szCs w:val="28"/>
        </w:rPr>
        <w:t>全国研究生智慧城市大赛</w:t>
      </w:r>
    </w:p>
    <w:p w14:paraId="145A922C" w14:textId="07BE6F6B" w:rsidR="00353C55" w:rsidRDefault="00353C55">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68550E32" w14:textId="51F9D3D7" w:rsidR="00393165" w:rsidRDefault="00393165" w:rsidP="00393165">
      <w:pPr>
        <w:ind w:firstLineChars="200" w:firstLine="560"/>
        <w:rPr>
          <w:rFonts w:eastAsia="仿宋_GB2312"/>
          <w:sz w:val="28"/>
          <w:szCs w:val="28"/>
        </w:rPr>
      </w:pPr>
      <w:r>
        <w:rPr>
          <w:rFonts w:eastAsia="仿宋_GB2312"/>
          <w:sz w:val="28"/>
          <w:szCs w:val="28"/>
        </w:rPr>
        <w:lastRenderedPageBreak/>
        <w:t>本</w:t>
      </w:r>
      <w:r>
        <w:rPr>
          <w:rFonts w:eastAsia="仿宋_GB2312" w:hint="eastAsia"/>
          <w:sz w:val="28"/>
          <w:szCs w:val="28"/>
        </w:rPr>
        <w:t>届</w:t>
      </w:r>
      <w:r w:rsidRPr="00386BEB">
        <w:rPr>
          <w:rFonts w:eastAsia="仿宋_GB2312" w:hint="eastAsia"/>
          <w:sz w:val="28"/>
          <w:szCs w:val="28"/>
        </w:rPr>
        <w:t>大赛</w:t>
      </w:r>
      <w:r>
        <w:rPr>
          <w:rFonts w:eastAsia="仿宋_GB2312"/>
          <w:sz w:val="28"/>
          <w:szCs w:val="28"/>
        </w:rPr>
        <w:t>更多信息请关注第三届智慧城市</w:t>
      </w:r>
      <w:r>
        <w:rPr>
          <w:rFonts w:eastAsia="仿宋_GB2312" w:hint="eastAsia"/>
          <w:sz w:val="28"/>
          <w:szCs w:val="28"/>
        </w:rPr>
        <w:t>技术</w:t>
      </w:r>
      <w:r>
        <w:rPr>
          <w:rFonts w:eastAsia="仿宋_GB2312"/>
          <w:sz w:val="28"/>
          <w:szCs w:val="28"/>
        </w:rPr>
        <w:t>与创意设计大赛小助手</w:t>
      </w:r>
    </w:p>
    <w:p w14:paraId="7F279788" w14:textId="6454C0FC" w:rsidR="00393165" w:rsidRDefault="00393165" w:rsidP="00D67328">
      <w:pPr>
        <w:pStyle w:val="af4"/>
      </w:pPr>
      <w:r>
        <w:rPr>
          <w:noProof/>
        </w:rPr>
        <w:drawing>
          <wp:inline distT="0" distB="0" distL="0" distR="0" wp14:anchorId="227C6149" wp14:editId="5D10BF27">
            <wp:extent cx="2019600" cy="20196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6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600" cy="2019600"/>
                    </a:xfrm>
                    <a:prstGeom prst="rect">
                      <a:avLst/>
                    </a:prstGeom>
                  </pic:spPr>
                </pic:pic>
              </a:graphicData>
            </a:graphic>
          </wp:inline>
        </w:drawing>
      </w:r>
    </w:p>
    <w:p w14:paraId="0AED6E1A" w14:textId="77777777" w:rsidR="00393165" w:rsidRDefault="00393165" w:rsidP="00D67328">
      <w:pPr>
        <w:pStyle w:val="af4"/>
      </w:pPr>
    </w:p>
    <w:p w14:paraId="51A5A553" w14:textId="77777777" w:rsidR="00393165" w:rsidRDefault="00393165" w:rsidP="00D67328">
      <w:pPr>
        <w:pStyle w:val="af4"/>
        <w:rPr>
          <w:rFonts w:hint="eastAsia"/>
        </w:rPr>
      </w:pPr>
    </w:p>
    <w:p w14:paraId="5AC43EBD" w14:textId="77777777" w:rsidR="00393165" w:rsidRDefault="00393165" w:rsidP="00D67328">
      <w:pPr>
        <w:pStyle w:val="af4"/>
        <w:rPr>
          <w:rFonts w:hint="eastAsia"/>
        </w:rPr>
      </w:pPr>
    </w:p>
    <w:p w14:paraId="35A7AD7B" w14:textId="77777777" w:rsidR="00393165" w:rsidRDefault="00393165" w:rsidP="00D67328">
      <w:pPr>
        <w:pStyle w:val="af4"/>
        <w:rPr>
          <w:rFonts w:hint="eastAsia"/>
        </w:rPr>
      </w:pPr>
    </w:p>
    <w:p w14:paraId="7CB712D5" w14:textId="77777777" w:rsidR="00393165" w:rsidRDefault="00393165" w:rsidP="00D67328">
      <w:pPr>
        <w:pStyle w:val="af4"/>
        <w:rPr>
          <w:rFonts w:hint="eastAsia"/>
        </w:rPr>
      </w:pPr>
    </w:p>
    <w:p w14:paraId="165A7CB4" w14:textId="77777777" w:rsidR="00393165" w:rsidRDefault="00393165" w:rsidP="00D67328">
      <w:pPr>
        <w:pStyle w:val="af4"/>
        <w:rPr>
          <w:rFonts w:hint="eastAsia"/>
        </w:rPr>
      </w:pPr>
    </w:p>
    <w:p w14:paraId="286EBAAB" w14:textId="77777777" w:rsidR="00393165" w:rsidRDefault="00393165" w:rsidP="00D67328">
      <w:pPr>
        <w:pStyle w:val="af4"/>
        <w:rPr>
          <w:rFonts w:hint="eastAsia"/>
        </w:rPr>
      </w:pPr>
    </w:p>
    <w:p w14:paraId="3AFBEB38" w14:textId="77777777" w:rsidR="00393165" w:rsidRDefault="00393165" w:rsidP="00D67328">
      <w:pPr>
        <w:pStyle w:val="af4"/>
        <w:rPr>
          <w:rFonts w:hint="eastAsia"/>
        </w:rPr>
      </w:pPr>
    </w:p>
    <w:p w14:paraId="6D7B868D" w14:textId="77777777" w:rsidR="00393165" w:rsidRDefault="00393165" w:rsidP="00D67328">
      <w:pPr>
        <w:pStyle w:val="af4"/>
        <w:rPr>
          <w:rFonts w:hint="eastAsia"/>
        </w:rPr>
      </w:pPr>
    </w:p>
    <w:p w14:paraId="36E5CCCE" w14:textId="77777777" w:rsidR="00393165" w:rsidRDefault="00393165" w:rsidP="00D67328">
      <w:pPr>
        <w:pStyle w:val="af4"/>
        <w:rPr>
          <w:rFonts w:hint="eastAsia"/>
        </w:rPr>
      </w:pPr>
    </w:p>
    <w:p w14:paraId="71A660EC" w14:textId="77777777" w:rsidR="00D67328" w:rsidRPr="00497DD3" w:rsidRDefault="00D67328" w:rsidP="00D67328">
      <w:pPr>
        <w:pStyle w:val="af4"/>
      </w:pPr>
      <w:bookmarkStart w:id="0" w:name="_GoBack"/>
      <w:bookmarkEnd w:id="0"/>
      <w:r w:rsidRPr="00497DD3">
        <w:rPr>
          <w:rFonts w:hint="eastAsia"/>
        </w:rPr>
        <w:lastRenderedPageBreak/>
        <w:t>全国研究生智慧城市技术与创意设计大赛之</w:t>
      </w:r>
    </w:p>
    <w:p w14:paraId="16E12DC1" w14:textId="77777777" w:rsidR="00D67328" w:rsidRPr="00497DD3" w:rsidRDefault="00D67328" w:rsidP="00D67328">
      <w:pPr>
        <w:pStyle w:val="af2"/>
        <w:spacing w:before="312" w:after="624"/>
      </w:pPr>
      <w:r w:rsidRPr="00497DD3">
        <w:t>智能</w:t>
      </w:r>
      <w:r w:rsidRPr="00497DD3">
        <w:rPr>
          <w:rFonts w:hint="eastAsia"/>
        </w:rPr>
        <w:t>技术挑战赛指南</w:t>
      </w:r>
    </w:p>
    <w:p w14:paraId="57A50DDE" w14:textId="77777777" w:rsidR="00D67328" w:rsidRPr="00497DD3" w:rsidRDefault="00D67328" w:rsidP="002C70A6">
      <w:pPr>
        <w:pStyle w:val="1"/>
        <w:jc w:val="center"/>
      </w:pPr>
      <w:r w:rsidRPr="00497DD3">
        <w:t>第一部分</w:t>
      </w:r>
      <w:r w:rsidRPr="00497DD3">
        <w:rPr>
          <w:rFonts w:hint="eastAsia"/>
        </w:rPr>
        <w:t xml:space="preserve"> </w:t>
      </w:r>
      <w:r w:rsidRPr="00497DD3">
        <w:rPr>
          <w:rFonts w:hint="eastAsia"/>
        </w:rPr>
        <w:t>总体说明</w:t>
      </w:r>
    </w:p>
    <w:p w14:paraId="7211E5CC" w14:textId="77777777" w:rsidR="00D67328" w:rsidRPr="00497DD3" w:rsidRDefault="00D67328" w:rsidP="00D67328">
      <w:pPr>
        <w:pStyle w:val="2"/>
      </w:pPr>
      <w:r w:rsidRPr="00497DD3">
        <w:rPr>
          <w:rFonts w:hint="eastAsia"/>
        </w:rPr>
        <w:t>一、赛制</w:t>
      </w:r>
    </w:p>
    <w:p w14:paraId="33A9AF62" w14:textId="77777777" w:rsidR="00D67328" w:rsidRPr="00497DD3" w:rsidRDefault="00D67328" w:rsidP="00D67328">
      <w:pPr>
        <w:ind w:firstLine="420"/>
      </w:pPr>
      <w:r w:rsidRPr="00497DD3">
        <w:t>智能技术挑战赛</w:t>
      </w:r>
      <w:r w:rsidRPr="00497DD3">
        <w:rPr>
          <w:rFonts w:hint="eastAsia"/>
        </w:rPr>
        <w:t>分为技术擂台赛和决赛两个阶段。</w:t>
      </w:r>
    </w:p>
    <w:p w14:paraId="0FBA0837" w14:textId="77777777" w:rsidR="00D67328" w:rsidRPr="00497DD3" w:rsidRDefault="00D67328" w:rsidP="00D67328">
      <w:pPr>
        <w:pStyle w:val="2"/>
      </w:pPr>
      <w:r w:rsidRPr="00497DD3">
        <w:rPr>
          <w:rFonts w:hint="eastAsia"/>
        </w:rPr>
        <w:t>二、任务设置</w:t>
      </w:r>
    </w:p>
    <w:p w14:paraId="6ED9CFA3" w14:textId="77777777" w:rsidR="00D67328" w:rsidRDefault="00D67328" w:rsidP="00D67328">
      <w:pPr>
        <w:ind w:firstLine="420"/>
      </w:pPr>
      <w:r w:rsidRPr="00497DD3">
        <w:rPr>
          <w:rFonts w:hint="eastAsia"/>
        </w:rPr>
        <w:t>技术擂台赛和决赛均设置同样的比赛任务，包括</w:t>
      </w:r>
      <w:r w:rsidRPr="00497DD3">
        <w:t>三大类</w:t>
      </w:r>
      <w:r w:rsidRPr="00497DD3">
        <w:t>7</w:t>
      </w:r>
      <w:r w:rsidRPr="00497DD3">
        <w:rPr>
          <w:rFonts w:hint="eastAsia"/>
        </w:rPr>
        <w:t>项</w:t>
      </w:r>
      <w:r w:rsidRPr="00497DD3">
        <w:t>任务</w:t>
      </w:r>
      <w:r w:rsidRPr="00497DD3">
        <w:rPr>
          <w:rFonts w:hint="eastAsia"/>
        </w:rPr>
        <w:t>：</w:t>
      </w:r>
    </w:p>
    <w:p w14:paraId="49F5D384" w14:textId="77777777" w:rsidR="00C72DB4" w:rsidRPr="00497DD3" w:rsidRDefault="00C72DB4" w:rsidP="00D67328">
      <w:pPr>
        <w:ind w:firstLine="420"/>
      </w:pPr>
    </w:p>
    <w:p w14:paraId="34FFA01E" w14:textId="77777777" w:rsidR="00D67328" w:rsidRPr="00497DD3" w:rsidRDefault="00D67328" w:rsidP="00D67328">
      <w:pPr>
        <w:rPr>
          <w:rFonts w:ascii="黑体" w:eastAsia="黑体" w:hAnsi="黑体"/>
        </w:rPr>
      </w:pPr>
      <w:r w:rsidRPr="00497DD3">
        <w:rPr>
          <w:rFonts w:ascii="黑体" w:eastAsia="黑体" w:hAnsi="黑体"/>
        </w:rPr>
        <w:t>（一）智能视频技术</w:t>
      </w:r>
    </w:p>
    <w:p w14:paraId="4DAE7B22" w14:textId="77777777" w:rsidR="00D67328" w:rsidRPr="00497DD3" w:rsidRDefault="00D67328" w:rsidP="00D67328">
      <w:pPr>
        <w:pStyle w:val="a9"/>
        <w:numPr>
          <w:ilvl w:val="0"/>
          <w:numId w:val="10"/>
        </w:numPr>
        <w:spacing w:line="360" w:lineRule="auto"/>
        <w:ind w:firstLineChars="0"/>
      </w:pPr>
      <w:r w:rsidRPr="00497DD3">
        <w:rPr>
          <w:rFonts w:hint="eastAsia"/>
          <w:b/>
        </w:rPr>
        <w:t>跨摄像头指定行人追踪</w:t>
      </w:r>
      <w:r w:rsidRPr="00497DD3">
        <w:rPr>
          <w:rFonts w:hint="eastAsia"/>
        </w:rPr>
        <w:t>：在多摄像机</w:t>
      </w:r>
      <w:r w:rsidRPr="00497DD3">
        <w:t>视频监控</w:t>
      </w:r>
      <w:r w:rsidRPr="00497DD3">
        <w:rPr>
          <w:rFonts w:hint="eastAsia"/>
        </w:rPr>
        <w:t>网络中</w:t>
      </w:r>
      <w:r w:rsidRPr="00497DD3">
        <w:t>，追踪</w:t>
      </w:r>
      <w:r w:rsidRPr="00497DD3">
        <w:rPr>
          <w:rFonts w:hint="eastAsia"/>
        </w:rPr>
        <w:t>指定行人在摄像头间的</w:t>
      </w:r>
      <w:r w:rsidRPr="00497DD3">
        <w:t>运动</w:t>
      </w:r>
      <w:r w:rsidRPr="00497DD3">
        <w:rPr>
          <w:rFonts w:hint="eastAsia"/>
        </w:rPr>
        <w:t>轨迹。</w:t>
      </w:r>
    </w:p>
    <w:p w14:paraId="39B6B832" w14:textId="77777777" w:rsidR="00D67328" w:rsidRPr="00497DD3" w:rsidRDefault="00D67328" w:rsidP="00D67328">
      <w:pPr>
        <w:pStyle w:val="a9"/>
        <w:numPr>
          <w:ilvl w:val="0"/>
          <w:numId w:val="10"/>
        </w:numPr>
        <w:spacing w:line="360" w:lineRule="auto"/>
        <w:ind w:firstLineChars="0"/>
      </w:pPr>
      <w:r w:rsidRPr="00497DD3">
        <w:rPr>
          <w:rFonts w:hint="eastAsia"/>
          <w:b/>
        </w:rPr>
        <w:t>人脸检测与识别</w:t>
      </w:r>
      <w:r w:rsidRPr="00497DD3">
        <w:rPr>
          <w:rFonts w:hint="eastAsia"/>
        </w:rPr>
        <w:t>：给定待识别的人脸库（含证件照），要求检测并识别出摄像头视域内出现的目标人脸。</w:t>
      </w:r>
    </w:p>
    <w:p w14:paraId="31C51EC5" w14:textId="77777777" w:rsidR="00D67328" w:rsidRPr="00497DD3" w:rsidRDefault="00D67328" w:rsidP="00D67328">
      <w:pPr>
        <w:pStyle w:val="a9"/>
        <w:numPr>
          <w:ilvl w:val="0"/>
          <w:numId w:val="10"/>
        </w:numPr>
        <w:spacing w:line="360" w:lineRule="auto"/>
        <w:ind w:firstLineChars="0"/>
      </w:pPr>
      <w:r w:rsidRPr="00497DD3">
        <w:rPr>
          <w:rFonts w:hint="eastAsia"/>
          <w:b/>
        </w:rPr>
        <w:t>异常事件检测</w:t>
      </w:r>
      <w:r w:rsidRPr="00497DD3">
        <w:rPr>
          <w:rFonts w:hint="eastAsia"/>
        </w:rPr>
        <w:t>：在给定</w:t>
      </w:r>
      <w:r w:rsidRPr="00497DD3">
        <w:t>监控</w:t>
      </w:r>
      <w:r w:rsidRPr="00497DD3">
        <w:rPr>
          <w:rFonts w:hint="eastAsia"/>
        </w:rPr>
        <w:t>视频中找到异常事件发生的视频片段（时间），并给出事件在视频帧内的发生位置（空间）。</w:t>
      </w:r>
    </w:p>
    <w:p w14:paraId="723A45C7" w14:textId="77777777" w:rsidR="00D67328" w:rsidRPr="00497DD3" w:rsidRDefault="00D67328" w:rsidP="00D67328">
      <w:pPr>
        <w:pStyle w:val="a9"/>
        <w:numPr>
          <w:ilvl w:val="0"/>
          <w:numId w:val="10"/>
        </w:numPr>
        <w:spacing w:line="360" w:lineRule="auto"/>
        <w:ind w:firstLineChars="0"/>
      </w:pPr>
      <w:r w:rsidRPr="00497DD3">
        <w:rPr>
          <w:b/>
        </w:rPr>
        <w:t>车辆精确检索</w:t>
      </w:r>
      <w:r w:rsidRPr="00497DD3">
        <w:t>：给定待查询车辆图像，在</w:t>
      </w:r>
      <w:r w:rsidRPr="00497DD3">
        <w:rPr>
          <w:rFonts w:hint="eastAsia"/>
        </w:rPr>
        <w:t>大规模</w:t>
      </w:r>
      <w:r w:rsidRPr="00497DD3">
        <w:t>交通卡</w:t>
      </w:r>
      <w:r w:rsidRPr="00497DD3">
        <w:rPr>
          <w:rFonts w:hint="eastAsia"/>
        </w:rPr>
        <w:t>口</w:t>
      </w:r>
      <w:r w:rsidRPr="00497DD3">
        <w:t>监控图像数据库中</w:t>
      </w:r>
      <w:r w:rsidRPr="00497DD3">
        <w:rPr>
          <w:rFonts w:hint="eastAsia"/>
        </w:rPr>
        <w:t>找到</w:t>
      </w:r>
      <w:r w:rsidRPr="00497DD3">
        <w:t>对应</w:t>
      </w:r>
      <w:r w:rsidRPr="00497DD3">
        <w:rPr>
          <w:rFonts w:hint="eastAsia"/>
        </w:rPr>
        <w:t>该</w:t>
      </w:r>
      <w:r w:rsidRPr="00497DD3">
        <w:t>车辆的所有图片。</w:t>
      </w:r>
    </w:p>
    <w:p w14:paraId="4093D7CF" w14:textId="77777777" w:rsidR="00D67328" w:rsidRPr="00497DD3" w:rsidRDefault="00D67328" w:rsidP="00D67328">
      <w:pPr>
        <w:rPr>
          <w:rFonts w:ascii="黑体" w:eastAsia="黑体" w:hAnsi="黑体"/>
        </w:rPr>
      </w:pPr>
    </w:p>
    <w:p w14:paraId="02CAE510" w14:textId="77777777" w:rsidR="00D67328" w:rsidRPr="00497DD3" w:rsidRDefault="00D67328" w:rsidP="00D67328">
      <w:pPr>
        <w:rPr>
          <w:rFonts w:ascii="黑体" w:eastAsia="黑体" w:hAnsi="黑体"/>
        </w:rPr>
      </w:pPr>
      <w:r w:rsidRPr="00497DD3">
        <w:rPr>
          <w:rFonts w:ascii="黑体" w:eastAsia="黑体" w:hAnsi="黑体"/>
        </w:rPr>
        <w:t>（二）大数据处理技术</w:t>
      </w:r>
    </w:p>
    <w:p w14:paraId="3CC24784" w14:textId="77777777" w:rsidR="00D67328" w:rsidRPr="00497DD3" w:rsidRDefault="00D67328" w:rsidP="00D67328">
      <w:pPr>
        <w:pStyle w:val="a9"/>
        <w:numPr>
          <w:ilvl w:val="0"/>
          <w:numId w:val="10"/>
        </w:numPr>
        <w:spacing w:line="360" w:lineRule="auto"/>
        <w:ind w:firstLineChars="0"/>
      </w:pPr>
      <w:r w:rsidRPr="00497DD3">
        <w:rPr>
          <w:b/>
        </w:rPr>
        <w:t>视频大数据</w:t>
      </w:r>
      <w:r w:rsidRPr="00497DD3">
        <w:rPr>
          <w:rFonts w:hint="eastAsia"/>
          <w:b/>
        </w:rPr>
        <w:t>压缩</w:t>
      </w:r>
      <w:r w:rsidRPr="00497DD3">
        <w:t>：</w:t>
      </w:r>
      <w:r w:rsidRPr="00497DD3">
        <w:rPr>
          <w:rFonts w:hint="eastAsia"/>
        </w:rPr>
        <w:t>给定</w:t>
      </w:r>
      <w:r w:rsidRPr="00497DD3">
        <w:t>大规模高清</w:t>
      </w:r>
      <w:r w:rsidRPr="00497DD3">
        <w:rPr>
          <w:rFonts w:hint="eastAsia"/>
        </w:rPr>
        <w:t>或</w:t>
      </w:r>
      <w:r w:rsidRPr="00497DD3">
        <w:t>超高清视频集合，</w:t>
      </w:r>
      <w:r w:rsidRPr="00497DD3">
        <w:rPr>
          <w:rFonts w:hint="eastAsia"/>
        </w:rPr>
        <w:t>按照配置文件规定进行</w:t>
      </w:r>
      <w:r w:rsidRPr="00497DD3">
        <w:t>压缩处理。</w:t>
      </w:r>
    </w:p>
    <w:p w14:paraId="043E6F59" w14:textId="77777777" w:rsidR="00D67328" w:rsidRPr="00497DD3" w:rsidRDefault="00D67328" w:rsidP="00D67328">
      <w:pPr>
        <w:pStyle w:val="a9"/>
        <w:numPr>
          <w:ilvl w:val="0"/>
          <w:numId w:val="10"/>
        </w:numPr>
        <w:spacing w:line="360" w:lineRule="auto"/>
        <w:ind w:firstLineChars="0"/>
      </w:pPr>
      <w:r w:rsidRPr="00497DD3">
        <w:rPr>
          <w:b/>
        </w:rPr>
        <w:t>音频大数据</w:t>
      </w:r>
      <w:r w:rsidRPr="00497DD3">
        <w:rPr>
          <w:rFonts w:hint="eastAsia"/>
          <w:b/>
        </w:rPr>
        <w:t>压缩</w:t>
      </w:r>
      <w:r w:rsidRPr="00497DD3">
        <w:t>：</w:t>
      </w:r>
      <w:r w:rsidRPr="00497DD3">
        <w:rPr>
          <w:rFonts w:hint="eastAsia"/>
        </w:rPr>
        <w:t>给定</w:t>
      </w:r>
      <w:r w:rsidRPr="00497DD3">
        <w:t>大规模高保真音</w:t>
      </w:r>
      <w:r w:rsidRPr="00497DD3">
        <w:rPr>
          <w:rFonts w:hint="eastAsia"/>
        </w:rPr>
        <w:t>频</w:t>
      </w:r>
      <w:r w:rsidRPr="00497DD3">
        <w:t>集合，</w:t>
      </w:r>
      <w:r w:rsidRPr="00497DD3">
        <w:rPr>
          <w:rFonts w:hint="eastAsia"/>
        </w:rPr>
        <w:t>按照配置文件规定进行</w:t>
      </w:r>
      <w:r w:rsidRPr="00497DD3">
        <w:t>压缩处理。</w:t>
      </w:r>
    </w:p>
    <w:p w14:paraId="6A424C06" w14:textId="77777777" w:rsidR="00D67328" w:rsidRPr="00497DD3" w:rsidRDefault="00D67328" w:rsidP="00D67328">
      <w:pPr>
        <w:pStyle w:val="a9"/>
        <w:ind w:left="420" w:firstLineChars="0" w:firstLine="0"/>
      </w:pPr>
    </w:p>
    <w:p w14:paraId="0C6B5FD8" w14:textId="77777777" w:rsidR="00D67328" w:rsidRPr="00497DD3" w:rsidRDefault="00D67328" w:rsidP="00D67328">
      <w:pPr>
        <w:rPr>
          <w:rFonts w:ascii="黑体" w:eastAsia="黑体" w:hAnsi="黑体"/>
        </w:rPr>
      </w:pPr>
      <w:r w:rsidRPr="00497DD3">
        <w:rPr>
          <w:rFonts w:ascii="黑体" w:eastAsia="黑体" w:hAnsi="黑体"/>
        </w:rPr>
        <w:t>（</w:t>
      </w:r>
      <w:r w:rsidRPr="00497DD3">
        <w:rPr>
          <w:rFonts w:ascii="黑体" w:eastAsia="黑体" w:hAnsi="黑体" w:hint="eastAsia"/>
        </w:rPr>
        <w:t>三</w:t>
      </w:r>
      <w:r w:rsidRPr="00497DD3">
        <w:rPr>
          <w:rFonts w:ascii="黑体" w:eastAsia="黑体" w:hAnsi="黑体"/>
        </w:rPr>
        <w:t>）无人机技术</w:t>
      </w:r>
    </w:p>
    <w:p w14:paraId="0E4896E5" w14:textId="77777777" w:rsidR="00D67328" w:rsidRPr="00497DD3" w:rsidRDefault="00D67328" w:rsidP="00D67328">
      <w:pPr>
        <w:pStyle w:val="a9"/>
        <w:numPr>
          <w:ilvl w:val="0"/>
          <w:numId w:val="10"/>
        </w:numPr>
        <w:spacing w:line="360" w:lineRule="auto"/>
        <w:ind w:firstLineChars="0"/>
      </w:pPr>
      <w:r w:rsidRPr="00497DD3">
        <w:rPr>
          <w:b/>
        </w:rPr>
        <w:t>无人机飞行场景的实时重建</w:t>
      </w:r>
      <w:r w:rsidRPr="00497DD3">
        <w:t>：给定无人机拍摄的视频</w:t>
      </w:r>
      <w:r w:rsidRPr="00497DD3">
        <w:rPr>
          <w:rFonts w:hint="eastAsia"/>
        </w:rPr>
        <w:t>或</w:t>
      </w:r>
      <w:r w:rsidRPr="00497DD3">
        <w:t>在无人机飞行</w:t>
      </w:r>
      <w:r w:rsidRPr="00497DD3">
        <w:rPr>
          <w:rFonts w:hint="eastAsia"/>
        </w:rPr>
        <w:t>过程</w:t>
      </w:r>
      <w:r w:rsidRPr="00497DD3">
        <w:t>中，</w:t>
      </w:r>
    </w:p>
    <w:p w14:paraId="11D1963A" w14:textId="77777777" w:rsidR="00D67328" w:rsidRPr="00497DD3" w:rsidRDefault="00D67328" w:rsidP="00D67328">
      <w:pPr>
        <w:ind w:firstLine="420"/>
      </w:pPr>
      <w:r w:rsidRPr="00497DD3">
        <w:rPr>
          <w:rFonts w:hint="eastAsia"/>
        </w:rPr>
        <w:t>高效</w:t>
      </w:r>
      <w:r w:rsidRPr="00497DD3">
        <w:t>重建</w:t>
      </w:r>
      <w:r w:rsidRPr="00497DD3">
        <w:rPr>
          <w:rFonts w:hint="eastAsia"/>
        </w:rPr>
        <w:t>地面</w:t>
      </w:r>
      <w:r w:rsidRPr="00497DD3">
        <w:t>的三维</w:t>
      </w:r>
      <w:r w:rsidRPr="00497DD3">
        <w:rPr>
          <w:rFonts w:hint="eastAsia"/>
        </w:rPr>
        <w:t>场景</w:t>
      </w:r>
      <w:r w:rsidRPr="00497DD3">
        <w:t>。</w:t>
      </w:r>
    </w:p>
    <w:p w14:paraId="307CEA0A" w14:textId="77777777" w:rsidR="00D67328" w:rsidRPr="00497DD3" w:rsidRDefault="00D67328" w:rsidP="00D67328">
      <w:pPr>
        <w:ind w:firstLine="420"/>
      </w:pPr>
    </w:p>
    <w:p w14:paraId="432B5999" w14:textId="77777777" w:rsidR="00D67328" w:rsidRPr="00497DD3" w:rsidRDefault="00D67328" w:rsidP="00386BEB">
      <w:pPr>
        <w:spacing w:line="360" w:lineRule="auto"/>
        <w:ind w:firstLine="420"/>
      </w:pPr>
      <w:r w:rsidRPr="00497DD3">
        <w:rPr>
          <w:rFonts w:hint="eastAsia"/>
        </w:rPr>
        <w:lastRenderedPageBreak/>
        <w:t>比赛任务详细描述和评测方法请参考文档第</w:t>
      </w:r>
      <w:r w:rsidRPr="00497DD3">
        <w:t>四</w:t>
      </w:r>
      <w:r w:rsidRPr="00497DD3">
        <w:rPr>
          <w:rFonts w:hint="eastAsia"/>
        </w:rPr>
        <w:t>部分。为在比赛的过程中有效提升研究生的科研能力，组织方将提供上述任务的参考算法代码及相关论文。</w:t>
      </w:r>
    </w:p>
    <w:p w14:paraId="711925DC" w14:textId="77777777" w:rsidR="00D67328" w:rsidRPr="00497DD3" w:rsidRDefault="00D67328" w:rsidP="00D67328">
      <w:pPr>
        <w:ind w:firstLine="420"/>
      </w:pPr>
    </w:p>
    <w:p w14:paraId="6CCE5C9C" w14:textId="77777777" w:rsidR="00D67328" w:rsidRPr="00497DD3" w:rsidRDefault="00D67328" w:rsidP="00D67328">
      <w:pPr>
        <w:pStyle w:val="2"/>
      </w:pPr>
      <w:r w:rsidRPr="00497DD3">
        <w:rPr>
          <w:rFonts w:hint="eastAsia"/>
        </w:rPr>
        <w:t>三、比赛方式</w:t>
      </w:r>
    </w:p>
    <w:p w14:paraId="43C3B7E5" w14:textId="77777777" w:rsidR="00D67328" w:rsidRPr="00497DD3" w:rsidRDefault="00D67328" w:rsidP="00D67328">
      <w:pPr>
        <w:pStyle w:val="3"/>
      </w:pPr>
      <w:r w:rsidRPr="00497DD3">
        <w:rPr>
          <w:rFonts w:hint="eastAsia"/>
        </w:rPr>
        <w:t xml:space="preserve">1. </w:t>
      </w:r>
      <w:r w:rsidRPr="00497DD3">
        <w:rPr>
          <w:rFonts w:hint="eastAsia"/>
        </w:rPr>
        <w:t>数据集</w:t>
      </w:r>
    </w:p>
    <w:p w14:paraId="4672A355" w14:textId="77777777" w:rsidR="00D67328" w:rsidRPr="00497DD3" w:rsidRDefault="00D67328" w:rsidP="00386BEB">
      <w:pPr>
        <w:spacing w:line="360" w:lineRule="auto"/>
        <w:ind w:firstLine="420"/>
      </w:pPr>
      <w:r w:rsidRPr="00497DD3">
        <w:rPr>
          <w:rFonts w:hint="eastAsia"/>
        </w:rPr>
        <w:t>根据用途，比赛数据集分为训练数据集、验证数据集、决赛测试数据集三类。</w:t>
      </w:r>
    </w:p>
    <w:p w14:paraId="36F0D73C" w14:textId="77777777" w:rsidR="00D67328" w:rsidRPr="00497DD3" w:rsidRDefault="00D67328" w:rsidP="00386BEB">
      <w:pPr>
        <w:spacing w:line="360" w:lineRule="auto"/>
        <w:ind w:firstLine="420"/>
      </w:pPr>
      <w:r w:rsidRPr="00497DD3">
        <w:rPr>
          <w:rFonts w:hint="eastAsia"/>
        </w:rPr>
        <w:t>数据的详细内容及使用协议详见第</w:t>
      </w:r>
      <w:r w:rsidRPr="00497DD3">
        <w:t>三</w:t>
      </w:r>
      <w:r w:rsidRPr="00497DD3">
        <w:rPr>
          <w:rFonts w:hint="eastAsia"/>
        </w:rPr>
        <w:t>部分第一、二节。</w:t>
      </w:r>
    </w:p>
    <w:p w14:paraId="507DED17" w14:textId="77777777" w:rsidR="00D67328" w:rsidRPr="00497DD3" w:rsidRDefault="00D67328" w:rsidP="00386BEB">
      <w:pPr>
        <w:spacing w:line="360" w:lineRule="auto"/>
        <w:ind w:firstLine="420"/>
      </w:pPr>
      <w:r w:rsidRPr="00497DD3">
        <w:rPr>
          <w:rFonts w:hint="eastAsia"/>
        </w:rPr>
        <w:t>为保证比赛的公平性，验证数据集和决赛测试数据集应遵循数据管理保密制度，详见第</w:t>
      </w:r>
      <w:r w:rsidRPr="00497DD3">
        <w:t>三</w:t>
      </w:r>
      <w:r w:rsidRPr="00497DD3">
        <w:rPr>
          <w:rFonts w:hint="eastAsia"/>
        </w:rPr>
        <w:t>部分第三节。</w:t>
      </w:r>
    </w:p>
    <w:p w14:paraId="09FD7276" w14:textId="77777777" w:rsidR="00D67328" w:rsidRPr="00497DD3" w:rsidRDefault="00D67328" w:rsidP="00D67328">
      <w:pPr>
        <w:pStyle w:val="3"/>
      </w:pPr>
      <w:r w:rsidRPr="00497DD3">
        <w:rPr>
          <w:rFonts w:hint="eastAsia"/>
        </w:rPr>
        <w:t xml:space="preserve">2. </w:t>
      </w:r>
      <w:r w:rsidRPr="00497DD3">
        <w:rPr>
          <w:rFonts w:hint="eastAsia"/>
        </w:rPr>
        <w:t>技术擂台赛</w:t>
      </w:r>
    </w:p>
    <w:p w14:paraId="5B1CC9F2" w14:textId="77777777" w:rsidR="00D67328" w:rsidRPr="00497DD3" w:rsidRDefault="00D67328" w:rsidP="00386BEB">
      <w:pPr>
        <w:spacing w:line="360" w:lineRule="auto"/>
        <w:ind w:firstLine="420"/>
      </w:pPr>
      <w:r w:rsidRPr="00497DD3">
        <w:rPr>
          <w:rFonts w:ascii="黑体" w:eastAsia="黑体" w:hAnsi="黑体" w:hint="eastAsia"/>
        </w:rPr>
        <w:t>在技术擂台赛</w:t>
      </w:r>
      <w:r w:rsidRPr="00497DD3">
        <w:rPr>
          <w:rFonts w:ascii="黑体" w:eastAsia="黑体" w:hAnsi="黑体"/>
        </w:rPr>
        <w:t>中，</w:t>
      </w:r>
      <w:r w:rsidRPr="00497DD3">
        <w:rPr>
          <w:rFonts w:ascii="黑体" w:eastAsia="黑体" w:hAnsi="黑体" w:hint="eastAsia"/>
        </w:rPr>
        <w:t>所有</w:t>
      </w:r>
      <w:r w:rsidRPr="00497DD3">
        <w:rPr>
          <w:rFonts w:ascii="黑体" w:eastAsia="黑体" w:hAnsi="黑体"/>
        </w:rPr>
        <w:t>任务均</w:t>
      </w:r>
      <w:r w:rsidRPr="00497DD3">
        <w:rPr>
          <w:rFonts w:ascii="黑体" w:eastAsia="黑体" w:hAnsi="黑体" w:hint="eastAsia"/>
        </w:rPr>
        <w:t>采用在线评测、按性能排名的方式</w:t>
      </w:r>
      <w:r w:rsidRPr="00497DD3">
        <w:rPr>
          <w:rFonts w:hint="eastAsia"/>
        </w:rPr>
        <w:t>。组织方提供在线评测服务，参赛队伍可以按规定格式在线提交在验证数据集上本队算法运行的结果文件；在线评测系统将对参赛队伍提交的算法运行结果进行性能评测，并按性能高低分任务进行排名。</w:t>
      </w:r>
    </w:p>
    <w:p w14:paraId="7A7C21C7" w14:textId="77777777" w:rsidR="00D67328" w:rsidRPr="00497DD3" w:rsidRDefault="00D67328" w:rsidP="00386BEB">
      <w:pPr>
        <w:spacing w:line="360" w:lineRule="auto"/>
        <w:ind w:firstLine="420"/>
      </w:pPr>
      <w:r w:rsidRPr="00497DD3">
        <w:rPr>
          <w:rFonts w:hint="eastAsia"/>
        </w:rPr>
        <w:t>技术擂台赛开始前，组织方将通过比赛网站发布训练数据集、算法平台（包括视频解码库、参考算法代码、</w:t>
      </w:r>
      <w:r w:rsidRPr="00497DD3">
        <w:rPr>
          <w:rFonts w:hint="eastAsia"/>
        </w:rPr>
        <w:t>API</w:t>
      </w:r>
      <w:r w:rsidRPr="00497DD3">
        <w:rPr>
          <w:rFonts w:hint="eastAsia"/>
        </w:rPr>
        <w:t>接口、结果文件生成等），以确保参赛队伍的算法运行结果能正确提交到在线评测系统上进行性能评测。参赛队伍须根据</w:t>
      </w:r>
      <w:r w:rsidRPr="00497DD3">
        <w:rPr>
          <w:rFonts w:hint="eastAsia"/>
        </w:rPr>
        <w:t>API</w:t>
      </w:r>
      <w:r w:rsidRPr="00497DD3">
        <w:rPr>
          <w:rFonts w:hint="eastAsia"/>
        </w:rPr>
        <w:t>接口集成本队研发的算法到算法平台。技术擂台赛开始后，组织方将通过比赛网站发布验证数据集。验证数据集与训练数据集采集自相同的摄像头及环境条件，与训练数据集不重叠，用于在线评测系统中客观评测参赛队伍的算法性能。</w:t>
      </w:r>
    </w:p>
    <w:p w14:paraId="0728B978" w14:textId="77777777" w:rsidR="00D67328" w:rsidRPr="00497DD3" w:rsidRDefault="00D67328" w:rsidP="00386BEB">
      <w:pPr>
        <w:spacing w:line="360" w:lineRule="auto"/>
      </w:pPr>
      <w:r w:rsidRPr="00497DD3">
        <w:t xml:space="preserve">   </w:t>
      </w:r>
      <w:r w:rsidRPr="00497DD3">
        <w:rPr>
          <w:rFonts w:hint="eastAsia"/>
        </w:rPr>
        <w:t>评测结果的排名将以周为单位公布在比赛的官方网站。在技术擂台赛期间，每个参赛队伍每周最多可以提交</w:t>
      </w:r>
      <w:r w:rsidRPr="00497DD3">
        <w:rPr>
          <w:rFonts w:hint="eastAsia"/>
        </w:rPr>
        <w:t>2</w:t>
      </w:r>
      <w:r w:rsidRPr="00497DD3">
        <w:rPr>
          <w:rFonts w:hint="eastAsia"/>
        </w:rPr>
        <w:t>次结果进行在线评测。</w:t>
      </w:r>
    </w:p>
    <w:p w14:paraId="405FF2E8" w14:textId="77777777" w:rsidR="00D67328" w:rsidRPr="00497DD3" w:rsidRDefault="00D67328" w:rsidP="00386BEB">
      <w:pPr>
        <w:spacing w:line="360" w:lineRule="auto"/>
        <w:ind w:firstLine="420"/>
      </w:pPr>
      <w:r w:rsidRPr="00497DD3">
        <w:rPr>
          <w:rFonts w:hint="eastAsia"/>
        </w:rPr>
        <w:t>组织方将根据参赛队伍数量及排名情况选择一定数量的队伍进入决赛，但每个任务参加决赛的队伍不超过</w:t>
      </w:r>
      <w:r w:rsidRPr="00497DD3">
        <w:rPr>
          <w:rFonts w:hint="eastAsia"/>
        </w:rPr>
        <w:t>10</w:t>
      </w:r>
      <w:r w:rsidRPr="00497DD3">
        <w:rPr>
          <w:rFonts w:hint="eastAsia"/>
        </w:rPr>
        <w:t>支。</w:t>
      </w:r>
    </w:p>
    <w:p w14:paraId="3BF67E9B" w14:textId="77777777" w:rsidR="00D67328" w:rsidRPr="00497DD3" w:rsidRDefault="00D67328" w:rsidP="00D67328">
      <w:pPr>
        <w:pStyle w:val="3"/>
      </w:pPr>
      <w:r w:rsidRPr="00497DD3">
        <w:rPr>
          <w:rFonts w:hint="eastAsia"/>
        </w:rPr>
        <w:t xml:space="preserve">3. </w:t>
      </w:r>
      <w:r w:rsidRPr="00497DD3">
        <w:rPr>
          <w:rFonts w:hint="eastAsia"/>
        </w:rPr>
        <w:t>决赛</w:t>
      </w:r>
    </w:p>
    <w:p w14:paraId="7A63CF5B" w14:textId="77777777" w:rsidR="00D67328" w:rsidRPr="00497DD3" w:rsidRDefault="00D67328" w:rsidP="00386BEB">
      <w:pPr>
        <w:spacing w:line="360" w:lineRule="auto"/>
        <w:ind w:firstLine="420"/>
      </w:pPr>
      <w:r w:rsidRPr="00497DD3">
        <w:rPr>
          <w:rFonts w:hint="eastAsia"/>
        </w:rPr>
        <w:t>技术擂台赛的优胜队伍将进入决赛。</w:t>
      </w:r>
      <w:r w:rsidRPr="00497DD3">
        <w:t>决赛采用现场性能评测的方式。</w:t>
      </w:r>
      <w:r w:rsidRPr="00497DD3">
        <w:rPr>
          <w:rFonts w:hint="eastAsia"/>
        </w:rPr>
        <w:t>由组织方提供场地和</w:t>
      </w:r>
      <w:r w:rsidRPr="00497DD3">
        <w:rPr>
          <w:rFonts w:hint="eastAsia"/>
        </w:rPr>
        <w:lastRenderedPageBreak/>
        <w:t>硬件设施并组织专家评审团。参赛队伍在限定时间内（</w:t>
      </w:r>
      <w:r w:rsidRPr="00497DD3">
        <w:rPr>
          <w:rFonts w:hint="eastAsia"/>
        </w:rPr>
        <w:t>4</w:t>
      </w:r>
      <w:r w:rsidRPr="00497DD3">
        <w:rPr>
          <w:rFonts w:hint="eastAsia"/>
        </w:rPr>
        <w:t>小时）将本队的算法程序在组织方提供的硬件平台（按不同任务分配</w:t>
      </w:r>
      <w:r w:rsidRPr="00497DD3">
        <w:rPr>
          <w:rFonts w:hint="eastAsia"/>
        </w:rPr>
        <w:t>CPU</w:t>
      </w:r>
      <w:r w:rsidRPr="00497DD3">
        <w:rPr>
          <w:rFonts w:hint="eastAsia"/>
        </w:rPr>
        <w:t>核心数目，请参考文档第三部分）上调试，并生成最终算法程序。最终算法程序将在决赛测试数据集上运行并得到评测结果，并以</w:t>
      </w:r>
      <w:r w:rsidRPr="00497DD3">
        <w:t>性能高低确定比赛最终排名</w:t>
      </w:r>
      <w:r w:rsidRPr="00497DD3">
        <w:rPr>
          <w:rFonts w:hint="eastAsia"/>
        </w:rPr>
        <w:t>。</w:t>
      </w:r>
    </w:p>
    <w:p w14:paraId="6216C819" w14:textId="77777777" w:rsidR="00D67328" w:rsidRPr="00497DD3" w:rsidRDefault="00D67328" w:rsidP="00386BEB">
      <w:pPr>
        <w:spacing w:line="360" w:lineRule="auto"/>
        <w:ind w:firstLine="420"/>
      </w:pPr>
      <w:r w:rsidRPr="00497DD3">
        <w:rPr>
          <w:rFonts w:hint="eastAsia"/>
        </w:rPr>
        <w:t>为保证比赛的公平性，任何参赛团队</w:t>
      </w:r>
      <w:r w:rsidRPr="00497DD3">
        <w:rPr>
          <w:rFonts w:hint="eastAsia"/>
          <w:b/>
        </w:rPr>
        <w:t>不能自带设备参加决赛</w:t>
      </w:r>
      <w:r w:rsidRPr="00497DD3">
        <w:rPr>
          <w:rFonts w:hint="eastAsia"/>
        </w:rPr>
        <w:t>。考虑到大赛面向一般研究生，</w:t>
      </w:r>
      <w:r w:rsidRPr="00497DD3">
        <w:rPr>
          <w:rFonts w:hint="eastAsia"/>
          <w:b/>
        </w:rPr>
        <w:t>参赛平台为</w:t>
      </w:r>
      <w:r w:rsidRPr="00497DD3">
        <w:rPr>
          <w:rFonts w:hint="eastAsia"/>
          <w:b/>
        </w:rPr>
        <w:t>CPU</w:t>
      </w:r>
      <w:r w:rsidRPr="00497DD3">
        <w:rPr>
          <w:rFonts w:hint="eastAsia"/>
          <w:b/>
        </w:rPr>
        <w:t>，不提供</w:t>
      </w:r>
      <w:r w:rsidRPr="00497DD3">
        <w:rPr>
          <w:rFonts w:hint="eastAsia"/>
          <w:b/>
        </w:rPr>
        <w:t>GPU</w:t>
      </w:r>
      <w:r w:rsidRPr="00497DD3">
        <w:rPr>
          <w:rFonts w:hint="eastAsia"/>
          <w:b/>
        </w:rPr>
        <w:t>等其他特殊计算平台</w:t>
      </w:r>
      <w:r w:rsidRPr="00497DD3">
        <w:rPr>
          <w:rFonts w:hint="eastAsia"/>
        </w:rPr>
        <w:t>。在决赛期间，</w:t>
      </w:r>
      <w:r w:rsidRPr="00497DD3">
        <w:rPr>
          <w:rFonts w:hint="eastAsia"/>
          <w:b/>
        </w:rPr>
        <w:t>比赛开始后严禁任何选手以任何形式接触参赛计算机终端</w:t>
      </w:r>
      <w:r w:rsidRPr="00497DD3">
        <w:rPr>
          <w:rFonts w:hint="eastAsia"/>
        </w:rPr>
        <w:t>，包括插</w:t>
      </w:r>
      <w:r w:rsidRPr="00497DD3">
        <w:rPr>
          <w:rFonts w:hint="eastAsia"/>
        </w:rPr>
        <w:t>U</w:t>
      </w:r>
      <w:r w:rsidRPr="00497DD3">
        <w:rPr>
          <w:rFonts w:hint="eastAsia"/>
        </w:rPr>
        <w:t>盘、移动硬盘或调整程序参数等；选手违规将直接取消其所在团队决赛资格。</w:t>
      </w:r>
    </w:p>
    <w:p w14:paraId="1F07529B" w14:textId="77777777" w:rsidR="00D67328" w:rsidRPr="00497DD3" w:rsidRDefault="00D67328" w:rsidP="00386BEB">
      <w:pPr>
        <w:spacing w:line="360" w:lineRule="auto"/>
        <w:ind w:firstLine="420"/>
      </w:pPr>
      <w:r w:rsidRPr="00497DD3">
        <w:rPr>
          <w:rFonts w:hint="eastAsia"/>
        </w:rPr>
        <w:t>为确保比赛的公正性，决赛所有的参赛队伍须将参赛程序提交给组织方存档，并保证基于此程序可重复本队的比赛结果。该程序副本保存在教育部学位中心，仅供比赛结果存在争议时验证使用。组织方将根据知识产权协议维护参赛队伍的知识产权。</w:t>
      </w:r>
    </w:p>
    <w:p w14:paraId="76F8D0E2" w14:textId="77777777" w:rsidR="00D67328" w:rsidRPr="00497DD3" w:rsidRDefault="00D67328" w:rsidP="00386BEB">
      <w:pPr>
        <w:spacing w:line="360" w:lineRule="auto"/>
        <w:ind w:firstLine="420"/>
        <w:rPr>
          <w:rFonts w:ascii="宋体" w:hAnsi="宋体"/>
        </w:rPr>
      </w:pPr>
      <w:r w:rsidRPr="00497DD3">
        <w:rPr>
          <w:rFonts w:ascii="宋体" w:hAnsi="宋体"/>
        </w:rPr>
        <w:t>获一等奖的作品还有机会将以创新</w:t>
      </w:r>
      <w:r w:rsidRPr="00497DD3">
        <w:rPr>
          <w:rFonts w:ascii="宋体" w:hAnsi="宋体" w:hint="eastAsia"/>
        </w:rPr>
        <w:t>创业</w:t>
      </w:r>
      <w:r w:rsidRPr="00497DD3">
        <w:rPr>
          <w:rFonts w:ascii="宋体" w:hAnsi="宋体"/>
        </w:rPr>
        <w:t>路演的方式来决出特等奖。</w:t>
      </w:r>
    </w:p>
    <w:p w14:paraId="4272605E" w14:textId="77777777" w:rsidR="00D67328" w:rsidRPr="00497DD3" w:rsidRDefault="00D67328" w:rsidP="00D67328">
      <w:pPr>
        <w:ind w:firstLine="420"/>
      </w:pPr>
    </w:p>
    <w:p w14:paraId="38E7D023" w14:textId="77777777" w:rsidR="00D67328" w:rsidRPr="00497DD3" w:rsidRDefault="00D67328" w:rsidP="00D67328">
      <w:pPr>
        <w:pStyle w:val="2"/>
      </w:pPr>
      <w:r w:rsidRPr="00497DD3">
        <w:rPr>
          <w:rFonts w:hint="eastAsia"/>
        </w:rPr>
        <w:t>四、时间安排</w:t>
      </w:r>
    </w:p>
    <w:tbl>
      <w:tblPr>
        <w:tblStyle w:val="af6"/>
        <w:tblW w:w="8222" w:type="dxa"/>
        <w:tblLook w:val="04A0" w:firstRow="1" w:lastRow="0" w:firstColumn="1" w:lastColumn="0" w:noHBand="0" w:noVBand="1"/>
      </w:tblPr>
      <w:tblGrid>
        <w:gridCol w:w="3085"/>
        <w:gridCol w:w="5137"/>
      </w:tblGrid>
      <w:tr w:rsidR="00D67328" w:rsidRPr="00497DD3" w14:paraId="5D5193F2" w14:textId="77777777" w:rsidTr="00F26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028AE53" w14:textId="77777777" w:rsidR="00D67328" w:rsidRPr="00497DD3" w:rsidRDefault="00D67328" w:rsidP="00F263C4">
            <w:pPr>
              <w:jc w:val="center"/>
            </w:pPr>
            <w:r w:rsidRPr="00497DD3">
              <w:t>时间</w:t>
            </w:r>
          </w:p>
        </w:tc>
        <w:tc>
          <w:tcPr>
            <w:tcW w:w="5137" w:type="dxa"/>
            <w:vAlign w:val="center"/>
          </w:tcPr>
          <w:p w14:paraId="23B4774D" w14:textId="77777777" w:rsidR="00D67328" w:rsidRPr="00497DD3" w:rsidRDefault="00D67328" w:rsidP="00F263C4">
            <w:pPr>
              <w:jc w:val="center"/>
              <w:cnfStyle w:val="100000000000" w:firstRow="1" w:lastRow="0" w:firstColumn="0" w:lastColumn="0" w:oddVBand="0" w:evenVBand="0" w:oddHBand="0" w:evenHBand="0" w:firstRowFirstColumn="0" w:firstRowLastColumn="0" w:lastRowFirstColumn="0" w:lastRowLastColumn="0"/>
            </w:pPr>
            <w:r w:rsidRPr="00497DD3">
              <w:t>安排</w:t>
            </w:r>
          </w:p>
        </w:tc>
      </w:tr>
      <w:tr w:rsidR="00D67328" w:rsidRPr="00497DD3" w14:paraId="27C2AA15" w14:textId="77777777" w:rsidTr="00F263C4">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DA595FD" w14:textId="09D446DF" w:rsidR="00D67328" w:rsidRPr="00497DD3" w:rsidRDefault="00D77BD5" w:rsidP="002039DF">
            <w:pPr>
              <w:jc w:val="center"/>
            </w:pPr>
            <w:r w:rsidRPr="00497DD3">
              <w:t>201</w:t>
            </w:r>
            <w:r>
              <w:rPr>
                <w:rFonts w:hint="eastAsia"/>
              </w:rPr>
              <w:t>6</w:t>
            </w:r>
            <w:r w:rsidRPr="00497DD3">
              <w:t>年</w:t>
            </w:r>
            <w:r>
              <w:rPr>
                <w:rFonts w:hint="eastAsia"/>
              </w:rPr>
              <w:t>3</w:t>
            </w:r>
            <w:r w:rsidR="00D67328" w:rsidRPr="00497DD3">
              <w:t>月</w:t>
            </w:r>
            <w:r w:rsidR="002039DF">
              <w:rPr>
                <w:rFonts w:hint="eastAsia"/>
              </w:rPr>
              <w:t>22</w:t>
            </w:r>
            <w:r w:rsidR="00D67328" w:rsidRPr="00497DD3">
              <w:t>日</w:t>
            </w:r>
          </w:p>
        </w:tc>
        <w:tc>
          <w:tcPr>
            <w:tcW w:w="5137" w:type="dxa"/>
            <w:vAlign w:val="center"/>
          </w:tcPr>
          <w:p w14:paraId="7477D40A"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报名，技术擂台赛结束前随时报名参赛；</w:t>
            </w:r>
          </w:p>
          <w:p w14:paraId="340E6843"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训练数据集及算法平台发布</w:t>
            </w:r>
          </w:p>
        </w:tc>
      </w:tr>
      <w:tr w:rsidR="00D67328" w:rsidRPr="00497DD3" w14:paraId="690FC2E5" w14:textId="77777777" w:rsidTr="00F263C4">
        <w:tc>
          <w:tcPr>
            <w:cnfStyle w:val="001000000000" w:firstRow="0" w:lastRow="0" w:firstColumn="1" w:lastColumn="0" w:oddVBand="0" w:evenVBand="0" w:oddHBand="0" w:evenHBand="0" w:firstRowFirstColumn="0" w:firstRowLastColumn="0" w:lastRowFirstColumn="0" w:lastRowLastColumn="0"/>
            <w:tcW w:w="3085" w:type="dxa"/>
            <w:vAlign w:val="center"/>
          </w:tcPr>
          <w:p w14:paraId="7203B600" w14:textId="6232A4B2" w:rsidR="00D67328" w:rsidRPr="00497DD3" w:rsidRDefault="00D67328" w:rsidP="00BE55FA">
            <w:pPr>
              <w:jc w:val="center"/>
            </w:pPr>
            <w:r w:rsidRPr="00497DD3">
              <w:t>2016</w:t>
            </w:r>
            <w:r w:rsidRPr="00497DD3">
              <w:t>年</w:t>
            </w:r>
            <w:r w:rsidRPr="00497DD3">
              <w:t xml:space="preserve"> </w:t>
            </w:r>
            <w:r w:rsidR="00BE55FA">
              <w:rPr>
                <w:rFonts w:hint="eastAsia"/>
              </w:rPr>
              <w:t>4</w:t>
            </w:r>
            <w:r w:rsidRPr="00497DD3">
              <w:t>月</w:t>
            </w:r>
            <w:r w:rsidRPr="00497DD3">
              <w:t>1</w:t>
            </w:r>
            <w:r w:rsidRPr="00497DD3">
              <w:t>日</w:t>
            </w:r>
          </w:p>
        </w:tc>
        <w:tc>
          <w:tcPr>
            <w:tcW w:w="5137" w:type="dxa"/>
            <w:vAlign w:val="center"/>
          </w:tcPr>
          <w:p w14:paraId="136A1E0E" w14:textId="77777777" w:rsidR="00D67328" w:rsidRPr="00497DD3" w:rsidRDefault="00D67328" w:rsidP="00F263C4">
            <w:pPr>
              <w:jc w:val="center"/>
              <w:cnfStyle w:val="000000000000" w:firstRow="0" w:lastRow="0" w:firstColumn="0" w:lastColumn="0" w:oddVBand="0" w:evenVBand="0" w:oddHBand="0" w:evenHBand="0" w:firstRowFirstColumn="0" w:firstRowLastColumn="0" w:lastRowFirstColumn="0" w:lastRowLastColumn="0"/>
            </w:pPr>
            <w:r w:rsidRPr="00497DD3">
              <w:t>验证数据集发布，技术擂台赛启动</w:t>
            </w:r>
          </w:p>
        </w:tc>
      </w:tr>
      <w:tr w:rsidR="00D67328" w:rsidRPr="00497DD3" w14:paraId="62A8849D" w14:textId="77777777" w:rsidTr="00F2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CB4B3CB" w14:textId="77777777" w:rsidR="00D67328" w:rsidRPr="00497DD3" w:rsidRDefault="00D67328" w:rsidP="00F263C4">
            <w:pPr>
              <w:jc w:val="center"/>
            </w:pPr>
            <w:r w:rsidRPr="00497DD3">
              <w:t>2016</w:t>
            </w:r>
            <w:r w:rsidRPr="00497DD3">
              <w:t>年</w:t>
            </w:r>
            <w:r w:rsidRPr="00497DD3">
              <w:t xml:space="preserve"> 8 </w:t>
            </w:r>
            <w:r w:rsidRPr="00497DD3">
              <w:t>月</w:t>
            </w:r>
            <w:r w:rsidRPr="00497DD3">
              <w:t xml:space="preserve"> 1 </w:t>
            </w:r>
            <w:r w:rsidRPr="00497DD3">
              <w:t>日</w:t>
            </w:r>
          </w:p>
        </w:tc>
        <w:tc>
          <w:tcPr>
            <w:tcW w:w="5137" w:type="dxa"/>
            <w:vAlign w:val="center"/>
          </w:tcPr>
          <w:p w14:paraId="5B623C19"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技术擂台赛结束，选择进入决赛的队伍并进行确认</w:t>
            </w:r>
          </w:p>
        </w:tc>
      </w:tr>
      <w:tr w:rsidR="00D67328" w:rsidRPr="00497DD3" w14:paraId="03EC19FC" w14:textId="77777777" w:rsidTr="00F263C4">
        <w:tc>
          <w:tcPr>
            <w:cnfStyle w:val="001000000000" w:firstRow="0" w:lastRow="0" w:firstColumn="1" w:lastColumn="0" w:oddVBand="0" w:evenVBand="0" w:oddHBand="0" w:evenHBand="0" w:firstRowFirstColumn="0" w:firstRowLastColumn="0" w:lastRowFirstColumn="0" w:lastRowLastColumn="0"/>
            <w:tcW w:w="3085" w:type="dxa"/>
            <w:vAlign w:val="center"/>
          </w:tcPr>
          <w:p w14:paraId="75F46CB3" w14:textId="2186C317" w:rsidR="00D67328" w:rsidRPr="00497DD3" w:rsidRDefault="00D67328" w:rsidP="00F263C4">
            <w:pPr>
              <w:jc w:val="center"/>
            </w:pPr>
            <w:r w:rsidRPr="00497DD3">
              <w:t>2016</w:t>
            </w:r>
            <w:r w:rsidRPr="00497DD3">
              <w:t>年</w:t>
            </w:r>
            <w:r w:rsidRPr="00497DD3">
              <w:t xml:space="preserve">8 </w:t>
            </w:r>
            <w:r w:rsidRPr="00497DD3">
              <w:t>月</w:t>
            </w:r>
            <w:r w:rsidR="00160650">
              <w:t xml:space="preserve"> 26-28</w:t>
            </w:r>
            <w:r w:rsidRPr="00497DD3">
              <w:t xml:space="preserve"> </w:t>
            </w:r>
            <w:r w:rsidRPr="00497DD3">
              <w:t>日</w:t>
            </w:r>
          </w:p>
        </w:tc>
        <w:tc>
          <w:tcPr>
            <w:tcW w:w="5137" w:type="dxa"/>
            <w:vAlign w:val="center"/>
          </w:tcPr>
          <w:p w14:paraId="3CFAFDEC" w14:textId="77777777" w:rsidR="00D67328" w:rsidRPr="00497DD3" w:rsidRDefault="00D67328" w:rsidP="00F263C4">
            <w:pPr>
              <w:jc w:val="center"/>
              <w:cnfStyle w:val="000000000000" w:firstRow="0" w:lastRow="0" w:firstColumn="0" w:lastColumn="0" w:oddVBand="0" w:evenVBand="0" w:oddHBand="0" w:evenHBand="0" w:firstRowFirstColumn="0" w:firstRowLastColumn="0" w:lastRowFirstColumn="0" w:lastRowLastColumn="0"/>
            </w:pPr>
            <w:r w:rsidRPr="00497DD3">
              <w:t>决赛及学术论坛（</w:t>
            </w:r>
            <w:r w:rsidRPr="00497DD3">
              <w:rPr>
                <w:color w:val="000000"/>
              </w:rPr>
              <w:t>参赛者现场决赛、论坛、研讨、参观企业等）</w:t>
            </w:r>
          </w:p>
        </w:tc>
      </w:tr>
    </w:tbl>
    <w:p w14:paraId="13AD8475" w14:textId="77777777" w:rsidR="00D67328" w:rsidRPr="00497DD3" w:rsidRDefault="00D67328" w:rsidP="00D67328">
      <w:pPr>
        <w:pStyle w:val="2"/>
      </w:pPr>
      <w:r w:rsidRPr="00497DD3">
        <w:rPr>
          <w:rFonts w:hint="eastAsia"/>
        </w:rPr>
        <w:t>五、奖项设置</w:t>
      </w:r>
    </w:p>
    <w:p w14:paraId="02BF40EB" w14:textId="77777777" w:rsidR="00D67328" w:rsidRPr="00497DD3" w:rsidRDefault="00D67328" w:rsidP="00386BEB">
      <w:pPr>
        <w:spacing w:line="360" w:lineRule="auto"/>
        <w:ind w:firstLine="420"/>
      </w:pPr>
      <w:r w:rsidRPr="00497DD3">
        <w:rPr>
          <w:rFonts w:hint="eastAsia"/>
        </w:rPr>
        <w:t>七项比赛任务，共设特等奖</w:t>
      </w:r>
      <w:r w:rsidRPr="00497DD3">
        <w:rPr>
          <w:rFonts w:hint="eastAsia"/>
        </w:rPr>
        <w:t>1</w:t>
      </w:r>
      <w:r w:rsidRPr="00497DD3">
        <w:rPr>
          <w:rFonts w:hint="eastAsia"/>
        </w:rPr>
        <w:t>名（可空缺），每项任务设一等奖</w:t>
      </w:r>
      <w:r w:rsidRPr="00497DD3">
        <w:rPr>
          <w:rFonts w:hint="eastAsia"/>
        </w:rPr>
        <w:t>1</w:t>
      </w:r>
      <w:r w:rsidRPr="00497DD3">
        <w:rPr>
          <w:rFonts w:hint="eastAsia"/>
        </w:rPr>
        <w:t>名，二等奖</w:t>
      </w:r>
      <w:r>
        <w:rPr>
          <w:rFonts w:hint="eastAsia"/>
        </w:rPr>
        <w:t>2</w:t>
      </w:r>
      <w:r w:rsidRPr="00497DD3">
        <w:rPr>
          <w:rFonts w:hint="eastAsia"/>
        </w:rPr>
        <w:t>名，三等奖</w:t>
      </w:r>
      <w:r>
        <w:rPr>
          <w:rFonts w:hint="eastAsia"/>
        </w:rPr>
        <w:t>3</w:t>
      </w:r>
      <w:r w:rsidRPr="00497DD3">
        <w:rPr>
          <w:rFonts w:hint="eastAsia"/>
        </w:rPr>
        <w:t>名。所有进入决赛的同学都获得优胜奖，同时参加智慧城市学术论坛。</w:t>
      </w:r>
    </w:p>
    <w:p w14:paraId="7E2A24A0" w14:textId="77777777" w:rsidR="00D67328" w:rsidRPr="00497DD3" w:rsidRDefault="00D67328" w:rsidP="00386BEB">
      <w:pPr>
        <w:spacing w:line="360" w:lineRule="auto"/>
        <w:ind w:firstLine="420"/>
      </w:pPr>
      <w:r w:rsidRPr="00497DD3">
        <w:rPr>
          <w:rFonts w:hint="eastAsia"/>
        </w:rPr>
        <w:t>为</w:t>
      </w:r>
      <w:r w:rsidRPr="00497DD3">
        <w:t>鼓励</w:t>
      </w:r>
      <w:r w:rsidRPr="00497DD3">
        <w:rPr>
          <w:rFonts w:hint="eastAsia"/>
        </w:rPr>
        <w:t>参赛</w:t>
      </w:r>
      <w:r w:rsidRPr="00497DD3">
        <w:t>选手在攻克技术难关的同时培养良好的表达展示能力，</w:t>
      </w:r>
      <w:r w:rsidRPr="00497DD3">
        <w:rPr>
          <w:rFonts w:hint="eastAsia"/>
        </w:rPr>
        <w:t>将</w:t>
      </w:r>
      <w:r w:rsidRPr="00497DD3">
        <w:t>评选最佳答辩奖若干名。</w:t>
      </w:r>
    </w:p>
    <w:p w14:paraId="31CC033E" w14:textId="77777777" w:rsidR="00D67328" w:rsidRPr="00497DD3" w:rsidRDefault="00D67328" w:rsidP="00386BEB">
      <w:pPr>
        <w:spacing w:line="360" w:lineRule="auto"/>
        <w:ind w:firstLine="420"/>
        <w:rPr>
          <w:rFonts w:ascii="宋体" w:hAnsi="宋体"/>
        </w:rPr>
      </w:pPr>
      <w:r w:rsidRPr="00497DD3">
        <w:rPr>
          <w:rFonts w:ascii="宋体" w:hAnsi="宋体"/>
        </w:rPr>
        <w:t>获得特等奖和一等奖</w:t>
      </w:r>
      <w:r w:rsidRPr="00497DD3">
        <w:rPr>
          <w:rFonts w:ascii="宋体" w:hAnsi="宋体" w:hint="eastAsia"/>
        </w:rPr>
        <w:t>的</w:t>
      </w:r>
      <w:r w:rsidRPr="00497DD3">
        <w:rPr>
          <w:rFonts w:ascii="宋体" w:hAnsi="宋体"/>
        </w:rPr>
        <w:t>作品，</w:t>
      </w:r>
      <w:r w:rsidRPr="00497DD3">
        <w:rPr>
          <w:rFonts w:ascii="宋体" w:hAnsi="宋体" w:hint="eastAsia"/>
        </w:rPr>
        <w:t>其</w:t>
      </w:r>
      <w:r w:rsidRPr="00497DD3">
        <w:rPr>
          <w:rFonts w:ascii="宋体" w:hAnsi="宋体"/>
        </w:rPr>
        <w:t>团队</w:t>
      </w:r>
      <w:r w:rsidRPr="00497DD3">
        <w:rPr>
          <w:rFonts w:ascii="宋体" w:hAnsi="宋体" w:hint="eastAsia"/>
        </w:rPr>
        <w:t>将</w:t>
      </w:r>
      <w:r w:rsidRPr="00497DD3">
        <w:rPr>
          <w:rFonts w:ascii="宋体" w:hAnsi="宋体"/>
        </w:rPr>
        <w:t>有机会获得赞助企业或相关投资机构的风险投资。</w:t>
      </w:r>
    </w:p>
    <w:p w14:paraId="7AA52854" w14:textId="77777777" w:rsidR="00D67328" w:rsidRPr="00497DD3" w:rsidRDefault="00D67328" w:rsidP="00D67328">
      <w:pPr>
        <w:pStyle w:val="2"/>
      </w:pPr>
      <w:r w:rsidRPr="00497DD3">
        <w:rPr>
          <w:rFonts w:hint="eastAsia"/>
        </w:rPr>
        <w:lastRenderedPageBreak/>
        <w:t>六、知识产权和作品所有权</w:t>
      </w:r>
    </w:p>
    <w:p w14:paraId="2D09114F" w14:textId="77777777" w:rsidR="00D67328" w:rsidRPr="00497DD3" w:rsidRDefault="00D67328" w:rsidP="00D67328">
      <w:pPr>
        <w:pStyle w:val="a9"/>
        <w:numPr>
          <w:ilvl w:val="0"/>
          <w:numId w:val="11"/>
        </w:numPr>
        <w:spacing w:line="360" w:lineRule="auto"/>
        <w:ind w:firstLineChars="0"/>
      </w:pPr>
      <w:r w:rsidRPr="00497DD3">
        <w:rPr>
          <w:rFonts w:hint="eastAsia"/>
        </w:rPr>
        <w:t>为保证比赛的公正性，决赛所有的参赛队伍须将算法</w:t>
      </w:r>
      <w:r w:rsidRPr="00497DD3">
        <w:rPr>
          <w:rFonts w:hint="eastAsia"/>
        </w:rPr>
        <w:t>SDK</w:t>
      </w:r>
      <w:r w:rsidRPr="00497DD3">
        <w:rPr>
          <w:rFonts w:hint="eastAsia"/>
        </w:rPr>
        <w:t>提交给组织方存档，并保证基于此算法</w:t>
      </w:r>
      <w:r w:rsidRPr="00497DD3">
        <w:rPr>
          <w:rFonts w:hint="eastAsia"/>
        </w:rPr>
        <w:t>SDK</w:t>
      </w:r>
      <w:r w:rsidRPr="00497DD3">
        <w:rPr>
          <w:rFonts w:hint="eastAsia"/>
        </w:rPr>
        <w:t>能使得本队提交的结果可重复。</w:t>
      </w:r>
    </w:p>
    <w:p w14:paraId="4FE9C1AA" w14:textId="77777777" w:rsidR="00D67328" w:rsidRPr="00497DD3" w:rsidRDefault="00D67328" w:rsidP="00D67328">
      <w:pPr>
        <w:pStyle w:val="a9"/>
        <w:numPr>
          <w:ilvl w:val="0"/>
          <w:numId w:val="11"/>
        </w:numPr>
        <w:spacing w:line="360" w:lineRule="auto"/>
        <w:ind w:firstLineChars="0"/>
      </w:pPr>
      <w:r w:rsidRPr="00497DD3">
        <w:rPr>
          <w:rFonts w:hint="eastAsia"/>
        </w:rPr>
        <w:t>比赛期间参赛队伍所有的方案、算法和</w:t>
      </w:r>
      <w:r w:rsidRPr="00497DD3">
        <w:rPr>
          <w:rFonts w:hint="eastAsia"/>
        </w:rPr>
        <w:t>SDK</w:t>
      </w:r>
      <w:r w:rsidRPr="00497DD3">
        <w:rPr>
          <w:rFonts w:hint="eastAsia"/>
        </w:rPr>
        <w:t>及相关的知识产权均属于参赛队伍所有，组织方承诺履行保密义务，并不用于除本比赛外的任何其他用途。</w:t>
      </w:r>
    </w:p>
    <w:p w14:paraId="55B778EA" w14:textId="77777777" w:rsidR="00D67328" w:rsidRPr="00497DD3" w:rsidRDefault="00D67328" w:rsidP="00D67328">
      <w:pPr>
        <w:pStyle w:val="a9"/>
        <w:numPr>
          <w:ilvl w:val="0"/>
          <w:numId w:val="11"/>
        </w:numPr>
        <w:spacing w:line="360" w:lineRule="auto"/>
        <w:ind w:firstLineChars="0"/>
      </w:pPr>
      <w:r w:rsidRPr="00497DD3">
        <w:rPr>
          <w:rFonts w:hint="eastAsia"/>
        </w:rPr>
        <w:t>参赛队伍应保证所提供的方案、算法和</w:t>
      </w:r>
      <w:r w:rsidRPr="00497DD3">
        <w:rPr>
          <w:rFonts w:hint="eastAsia"/>
        </w:rPr>
        <w:t>SDK</w:t>
      </w:r>
      <w:r w:rsidRPr="00497DD3">
        <w:rPr>
          <w:rFonts w:hint="eastAsia"/>
        </w:rPr>
        <w:t>属于自有知识产权。组织方对参赛队伍因使用本队提供</w:t>
      </w:r>
      <w:r w:rsidRPr="00497DD3">
        <w:rPr>
          <w:rFonts w:hint="eastAsia"/>
        </w:rPr>
        <w:t>/</w:t>
      </w:r>
      <w:r w:rsidRPr="00497DD3">
        <w:rPr>
          <w:rFonts w:hint="eastAsia"/>
        </w:rPr>
        <w:t>完成的算法和源代码而产生的任何实际侵权或者被任何第三方指控侵权概不负责。一旦上述情况和事件发生参赛队伍必须承担一切相关法律责任和经济赔偿责任并保护组织方免于承担责任。</w:t>
      </w:r>
    </w:p>
    <w:p w14:paraId="7AA680E5" w14:textId="77777777" w:rsidR="00D67328" w:rsidRPr="00497DD3" w:rsidRDefault="00D67328" w:rsidP="00D67328">
      <w:pPr>
        <w:widowControl/>
        <w:jc w:val="left"/>
      </w:pPr>
      <w:r w:rsidRPr="00497DD3">
        <w:br w:type="page"/>
      </w:r>
    </w:p>
    <w:p w14:paraId="60ABD3DD" w14:textId="77777777" w:rsidR="00D67328" w:rsidRPr="00497DD3" w:rsidRDefault="00D67328" w:rsidP="00B973A9">
      <w:pPr>
        <w:pStyle w:val="1"/>
        <w:jc w:val="center"/>
      </w:pPr>
      <w:r w:rsidRPr="00497DD3">
        <w:lastRenderedPageBreak/>
        <w:t>第二部分</w:t>
      </w:r>
      <w:r w:rsidRPr="00497DD3">
        <w:rPr>
          <w:rFonts w:hint="eastAsia"/>
        </w:rPr>
        <w:t xml:space="preserve"> </w:t>
      </w:r>
      <w:r w:rsidRPr="00497DD3">
        <w:t>比赛总规则</w:t>
      </w:r>
    </w:p>
    <w:p w14:paraId="3AEBBD19" w14:textId="77777777" w:rsidR="00D67328" w:rsidRPr="00497DD3" w:rsidRDefault="00D67328" w:rsidP="00386BEB">
      <w:pPr>
        <w:adjustRightInd w:val="0"/>
        <w:snapToGrid w:val="0"/>
        <w:spacing w:beforeLines="50" w:before="156" w:afterLines="50" w:after="156" w:line="360" w:lineRule="auto"/>
        <w:ind w:firstLineChars="200" w:firstLine="420"/>
        <w:jc w:val="left"/>
        <w:rPr>
          <w:rFonts w:asciiTheme="minorEastAsia" w:hAnsiTheme="minorEastAsia"/>
          <w:szCs w:val="24"/>
        </w:rPr>
      </w:pPr>
      <w:r w:rsidRPr="00497DD3">
        <w:rPr>
          <w:rFonts w:asciiTheme="minorEastAsia" w:hAnsiTheme="minorEastAsia" w:hint="eastAsia"/>
          <w:szCs w:val="24"/>
        </w:rPr>
        <w:t>总体要求：根据“全国研究生智慧城市技术与创意设计大赛之</w:t>
      </w:r>
      <w:r w:rsidRPr="00497DD3">
        <w:rPr>
          <w:rFonts w:asciiTheme="minorEastAsia" w:hAnsiTheme="minorEastAsia"/>
          <w:szCs w:val="24"/>
        </w:rPr>
        <w:t>智能技术挑战赛</w:t>
      </w:r>
      <w:r w:rsidRPr="00497DD3">
        <w:rPr>
          <w:rFonts w:asciiTheme="minorEastAsia" w:hAnsiTheme="minorEastAsia" w:hint="eastAsia"/>
          <w:szCs w:val="24"/>
        </w:rPr>
        <w:t>”（以下简称“</w:t>
      </w:r>
      <w:r w:rsidRPr="00497DD3">
        <w:rPr>
          <w:rFonts w:asciiTheme="minorEastAsia" w:hAnsiTheme="minorEastAsia"/>
          <w:szCs w:val="24"/>
        </w:rPr>
        <w:t>智能技术挑战赛</w:t>
      </w:r>
      <w:r w:rsidRPr="00497DD3">
        <w:rPr>
          <w:rFonts w:asciiTheme="minorEastAsia" w:hAnsiTheme="minorEastAsia" w:hint="eastAsia"/>
          <w:szCs w:val="24"/>
        </w:rPr>
        <w:t>”）比赛指南，</w:t>
      </w:r>
      <w:r w:rsidRPr="00497DD3">
        <w:rPr>
          <w:rFonts w:asciiTheme="minorEastAsia" w:hAnsiTheme="minorEastAsia"/>
          <w:szCs w:val="24"/>
        </w:rPr>
        <w:t>智能技术挑战赛</w:t>
      </w:r>
      <w:r w:rsidRPr="00497DD3">
        <w:rPr>
          <w:rFonts w:asciiTheme="minorEastAsia" w:hAnsiTheme="minorEastAsia" w:hint="eastAsia"/>
          <w:szCs w:val="24"/>
        </w:rPr>
        <w:t>的</w:t>
      </w:r>
      <w:r w:rsidRPr="00497DD3">
        <w:rPr>
          <w:rFonts w:asciiTheme="minorEastAsia" w:hAnsiTheme="minorEastAsia"/>
          <w:szCs w:val="24"/>
        </w:rPr>
        <w:t>决赛采用</w:t>
      </w:r>
      <w:r w:rsidRPr="00497DD3">
        <w:t>现场性能评测的方式</w:t>
      </w:r>
      <w:r w:rsidRPr="00497DD3">
        <w:rPr>
          <w:rFonts w:asciiTheme="minorEastAsia" w:hAnsiTheme="minorEastAsia"/>
          <w:szCs w:val="24"/>
        </w:rPr>
        <w:t>，由</w:t>
      </w:r>
      <w:r w:rsidRPr="00497DD3">
        <w:rPr>
          <w:rFonts w:asciiTheme="minorEastAsia" w:hAnsiTheme="minorEastAsia" w:hint="eastAsia"/>
          <w:szCs w:val="24"/>
        </w:rPr>
        <w:t>主办</w:t>
      </w:r>
      <w:r w:rsidRPr="00497DD3">
        <w:rPr>
          <w:rFonts w:asciiTheme="minorEastAsia" w:hAnsiTheme="minorEastAsia"/>
          <w:szCs w:val="24"/>
        </w:rPr>
        <w:t>方提供场地和硬件设施并组织专家评审团。参赛队伍在限定时间内将本队的算法程序在</w:t>
      </w:r>
      <w:r w:rsidRPr="00497DD3">
        <w:rPr>
          <w:rFonts w:asciiTheme="minorEastAsia" w:hAnsiTheme="minorEastAsia" w:hint="eastAsia"/>
          <w:szCs w:val="24"/>
        </w:rPr>
        <w:t>主办</w:t>
      </w:r>
      <w:r w:rsidRPr="00497DD3">
        <w:rPr>
          <w:rFonts w:asciiTheme="minorEastAsia" w:hAnsiTheme="minorEastAsia"/>
          <w:szCs w:val="24"/>
        </w:rPr>
        <w:t>方提供的硬件平台上调试，并生成最终算法程序。最终算法程序将在决赛测试数据集上运行并得到评测结果。</w:t>
      </w:r>
    </w:p>
    <w:p w14:paraId="00C22C92" w14:textId="4BE539F9" w:rsidR="00D67328" w:rsidRPr="00497DD3" w:rsidRDefault="00D67328" w:rsidP="00D67328">
      <w:pPr>
        <w:pStyle w:val="a9"/>
        <w:numPr>
          <w:ilvl w:val="0"/>
          <w:numId w:val="19"/>
        </w:numPr>
        <w:spacing w:line="360" w:lineRule="auto"/>
        <w:ind w:firstLineChars="0"/>
      </w:pPr>
      <w:r w:rsidRPr="00497DD3">
        <w:rPr>
          <w:rFonts w:hint="eastAsia"/>
        </w:rPr>
        <w:t>为了鼓励更多</w:t>
      </w:r>
      <w:r w:rsidRPr="00497DD3">
        <w:t>同学参赛，</w:t>
      </w:r>
      <w:r w:rsidRPr="00497DD3">
        <w:rPr>
          <w:rFonts w:hint="eastAsia"/>
        </w:rPr>
        <w:t>大赛</w:t>
      </w:r>
      <w:r w:rsidRPr="00497DD3">
        <w:t>规定每支队伍</w:t>
      </w:r>
      <w:r w:rsidRPr="00497DD3">
        <w:rPr>
          <w:rFonts w:hint="eastAsia"/>
        </w:rPr>
        <w:t>只能</w:t>
      </w:r>
      <w:r w:rsidRPr="00497DD3">
        <w:t>有一位指导教师和最多四位组员。每位老师和同学在</w:t>
      </w:r>
      <w:r w:rsidRPr="00497DD3">
        <w:rPr>
          <w:rFonts w:hint="eastAsia"/>
        </w:rPr>
        <w:t>同一任务</w:t>
      </w:r>
      <w:r w:rsidRPr="00497DD3">
        <w:t>中只能参加一支队伍。</w:t>
      </w:r>
    </w:p>
    <w:p w14:paraId="34349144" w14:textId="77777777" w:rsidR="00D67328" w:rsidRPr="00497DD3" w:rsidRDefault="00D67328" w:rsidP="00D67328">
      <w:pPr>
        <w:pStyle w:val="a9"/>
        <w:numPr>
          <w:ilvl w:val="0"/>
          <w:numId w:val="19"/>
        </w:numPr>
        <w:spacing w:line="360" w:lineRule="auto"/>
        <w:ind w:firstLineChars="0"/>
      </w:pPr>
      <w:r w:rsidRPr="00497DD3">
        <w:rPr>
          <w:rFonts w:hint="eastAsia"/>
        </w:rPr>
        <w:t>为保证比赛的公平性，任何参赛团队不能自带设备参加决赛。考虑到大赛面向一般研究生，参赛平台为</w:t>
      </w:r>
      <w:r w:rsidRPr="00497DD3">
        <w:rPr>
          <w:rFonts w:hint="eastAsia"/>
        </w:rPr>
        <w:t>CPU</w:t>
      </w:r>
      <w:r w:rsidRPr="00497DD3">
        <w:rPr>
          <w:rFonts w:hint="eastAsia"/>
        </w:rPr>
        <w:t>，不提供</w:t>
      </w:r>
      <w:r w:rsidRPr="00497DD3">
        <w:rPr>
          <w:rFonts w:hint="eastAsia"/>
        </w:rPr>
        <w:t>GPU</w:t>
      </w:r>
      <w:r w:rsidRPr="00497DD3">
        <w:rPr>
          <w:rFonts w:hint="eastAsia"/>
        </w:rPr>
        <w:t>等其他特殊计算平台。</w:t>
      </w:r>
    </w:p>
    <w:p w14:paraId="5FB5A855" w14:textId="77777777" w:rsidR="00D67328" w:rsidRPr="00497DD3" w:rsidRDefault="00D67328" w:rsidP="00D67328">
      <w:pPr>
        <w:pStyle w:val="a9"/>
        <w:numPr>
          <w:ilvl w:val="0"/>
          <w:numId w:val="19"/>
        </w:numPr>
        <w:spacing w:line="360" w:lineRule="auto"/>
        <w:ind w:firstLineChars="0"/>
      </w:pPr>
      <w:r w:rsidRPr="00497DD3">
        <w:t>参赛团队</w:t>
      </w:r>
      <w:r w:rsidRPr="00497DD3">
        <w:rPr>
          <w:rFonts w:hint="eastAsia"/>
        </w:rPr>
        <w:t>须</w:t>
      </w:r>
      <w:r w:rsidRPr="00497DD3">
        <w:t>将程序编译为可独立运行版本</w:t>
      </w:r>
      <w:r w:rsidRPr="00497DD3">
        <w:rPr>
          <w:rFonts w:hint="eastAsia"/>
        </w:rPr>
        <w:t>，参赛程序必须能够自动读取指定文件夹数据（决赛数据位置将于决赛开始时告知），无人工干预自动运行并输出符合要求的结果。</w:t>
      </w:r>
    </w:p>
    <w:p w14:paraId="5707A6EC" w14:textId="77777777" w:rsidR="00D67328" w:rsidRPr="00497DD3" w:rsidRDefault="00D67328" w:rsidP="00D67328">
      <w:pPr>
        <w:pStyle w:val="a9"/>
        <w:numPr>
          <w:ilvl w:val="0"/>
          <w:numId w:val="19"/>
        </w:numPr>
        <w:spacing w:line="360" w:lineRule="auto"/>
        <w:ind w:firstLineChars="0"/>
      </w:pPr>
      <w:r w:rsidRPr="00497DD3">
        <w:t>擂台赛期间，每支队伍每周可提交结果两</w:t>
      </w:r>
      <w:r w:rsidRPr="00497DD3">
        <w:rPr>
          <w:rFonts w:hint="eastAsia"/>
        </w:rPr>
        <w:t>次</w:t>
      </w:r>
      <w:r w:rsidRPr="00497DD3">
        <w:t>，</w:t>
      </w:r>
      <w:r w:rsidRPr="00497DD3">
        <w:rPr>
          <w:rFonts w:hint="eastAsia"/>
        </w:rPr>
        <w:t>评测后</w:t>
      </w:r>
      <w:r w:rsidRPr="00497DD3">
        <w:t>系统返回评测结果，</w:t>
      </w:r>
      <w:r w:rsidRPr="00497DD3">
        <w:rPr>
          <w:rFonts w:hint="eastAsia"/>
        </w:rPr>
        <w:t>比赛网站</w:t>
      </w:r>
      <w:r w:rsidRPr="00497DD3">
        <w:t>显示当前排名情况。</w:t>
      </w:r>
    </w:p>
    <w:p w14:paraId="5B9B8C64" w14:textId="77777777" w:rsidR="00D67328" w:rsidRPr="00497DD3" w:rsidRDefault="00D67328" w:rsidP="00D67328">
      <w:pPr>
        <w:pStyle w:val="a9"/>
        <w:numPr>
          <w:ilvl w:val="0"/>
          <w:numId w:val="19"/>
        </w:numPr>
        <w:spacing w:line="360" w:lineRule="auto"/>
        <w:ind w:firstLineChars="0"/>
      </w:pPr>
      <w:r w:rsidRPr="00497DD3">
        <w:rPr>
          <w:rFonts w:hint="eastAsia"/>
        </w:rPr>
        <w:t>决赛环节中，参赛队伍只能提交一次结果参与决赛评测，该结果应包含该任务的所有决赛测试数据上的运行结果。</w:t>
      </w:r>
      <w:r w:rsidRPr="00497DD3">
        <w:t>另外，</w:t>
      </w:r>
      <w:r w:rsidRPr="00497DD3">
        <w:rPr>
          <w:rFonts w:hint="eastAsia"/>
        </w:rPr>
        <w:t>比赛正式开始后，严禁任何选手以任何形式接触参赛计算机终端（如插</w:t>
      </w:r>
      <w:r w:rsidRPr="00497DD3">
        <w:rPr>
          <w:rFonts w:hint="eastAsia"/>
        </w:rPr>
        <w:t>U</w:t>
      </w:r>
      <w:r w:rsidRPr="00497DD3">
        <w:rPr>
          <w:rFonts w:hint="eastAsia"/>
        </w:rPr>
        <w:t>盘、移动硬盘或调整程序参数等）；任何选手违规将直接取消其所在团队决赛资格。</w:t>
      </w:r>
    </w:p>
    <w:p w14:paraId="7965BE4D" w14:textId="77777777" w:rsidR="00D67328" w:rsidRPr="00497DD3" w:rsidRDefault="00D67328" w:rsidP="00D67328">
      <w:pPr>
        <w:pStyle w:val="a9"/>
        <w:numPr>
          <w:ilvl w:val="0"/>
          <w:numId w:val="19"/>
        </w:numPr>
        <w:spacing w:line="360" w:lineRule="auto"/>
        <w:ind w:firstLineChars="0"/>
      </w:pPr>
      <w:r w:rsidRPr="00497DD3">
        <w:rPr>
          <w:rFonts w:hint="eastAsia"/>
        </w:rPr>
        <w:t>严禁各参赛队伍私自转发</w:t>
      </w:r>
      <w:r w:rsidRPr="00497DD3">
        <w:t>比</w:t>
      </w:r>
      <w:r w:rsidRPr="00497DD3">
        <w:rPr>
          <w:rFonts w:hint="eastAsia"/>
        </w:rPr>
        <w:t>赛数据</w:t>
      </w:r>
      <w:r w:rsidRPr="00497DD3">
        <w:t>，</w:t>
      </w:r>
      <w:r w:rsidRPr="00497DD3">
        <w:rPr>
          <w:rFonts w:hint="eastAsia"/>
        </w:rPr>
        <w:t>违者将取消比赛资格，并保留追究</w:t>
      </w:r>
      <w:r w:rsidRPr="00497DD3">
        <w:t>其法律</w:t>
      </w:r>
      <w:r w:rsidRPr="00497DD3">
        <w:rPr>
          <w:rFonts w:hint="eastAsia"/>
        </w:rPr>
        <w:t>责任的权利。</w:t>
      </w:r>
    </w:p>
    <w:p w14:paraId="4F429857" w14:textId="77777777" w:rsidR="00D67328" w:rsidRPr="00497DD3" w:rsidRDefault="00D67328" w:rsidP="00D67328">
      <w:pPr>
        <w:pStyle w:val="a9"/>
        <w:numPr>
          <w:ilvl w:val="0"/>
          <w:numId w:val="19"/>
        </w:numPr>
        <w:spacing w:line="360" w:lineRule="auto"/>
        <w:ind w:firstLineChars="0"/>
      </w:pPr>
      <w:r w:rsidRPr="00497DD3">
        <w:rPr>
          <w:rFonts w:hint="eastAsia"/>
        </w:rPr>
        <w:t>比赛期间，</w:t>
      </w:r>
      <w:r w:rsidRPr="00497DD3">
        <w:t>专家评审团</w:t>
      </w:r>
      <w:r w:rsidRPr="00497DD3">
        <w:rPr>
          <w:rFonts w:hint="eastAsia"/>
        </w:rPr>
        <w:t>有权调阅、查看参赛队伍的源代码及一切中间及最终结果，并有权对参赛队伍的算法和结果进行质询。</w:t>
      </w:r>
    </w:p>
    <w:p w14:paraId="48DB31EC" w14:textId="77777777" w:rsidR="00D67328" w:rsidRPr="00497DD3" w:rsidRDefault="00D67328" w:rsidP="00D67328"/>
    <w:p w14:paraId="1C170F4A" w14:textId="77777777" w:rsidR="00352CFA" w:rsidRDefault="00352CFA">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BB25A95" w14:textId="77777777" w:rsidR="00335C10" w:rsidRDefault="00335C10" w:rsidP="00D73970">
      <w:pPr>
        <w:spacing w:line="560" w:lineRule="exact"/>
        <w:ind w:firstLineChars="200" w:firstLine="640"/>
        <w:jc w:val="left"/>
        <w:rPr>
          <w:rFonts w:ascii="Times New Roman" w:eastAsia="仿宋_GB2312" w:hAnsi="Times New Roman"/>
          <w:sz w:val="32"/>
          <w:szCs w:val="32"/>
        </w:rPr>
      </w:pPr>
    </w:p>
    <w:p w14:paraId="4449D1A8" w14:textId="77777777" w:rsidR="00D67328" w:rsidRPr="002E6FAE" w:rsidRDefault="00D67328" w:rsidP="00D67328">
      <w:pPr>
        <w:pStyle w:val="af4"/>
      </w:pPr>
      <w:r w:rsidRPr="002E6FAE">
        <w:rPr>
          <w:rFonts w:hint="eastAsia"/>
        </w:rPr>
        <w:t>全国研究生智慧城市技术与创意设计大赛之</w:t>
      </w:r>
    </w:p>
    <w:p w14:paraId="5EFCF777" w14:textId="77777777" w:rsidR="00D67328" w:rsidRPr="002E6FAE" w:rsidRDefault="00D67328" w:rsidP="00D67328">
      <w:pPr>
        <w:pStyle w:val="a7"/>
        <w:spacing w:before="0" w:after="0" w:line="560" w:lineRule="exact"/>
        <w:rPr>
          <w:rFonts w:asciiTheme="majorHAnsi" w:eastAsia="微软雅黑" w:hAnsiTheme="majorHAnsi" w:cstheme="majorBidi"/>
          <w:b/>
          <w:kern w:val="2"/>
          <w:sz w:val="48"/>
        </w:rPr>
      </w:pPr>
      <w:r w:rsidRPr="002E6FAE">
        <w:rPr>
          <w:rFonts w:asciiTheme="majorHAnsi" w:eastAsia="微软雅黑" w:hAnsiTheme="majorHAnsi" w:cstheme="majorBidi" w:hint="eastAsia"/>
          <w:b/>
          <w:kern w:val="2"/>
          <w:sz w:val="48"/>
        </w:rPr>
        <w:t>智慧城市创意设计赛</w:t>
      </w:r>
    </w:p>
    <w:p w14:paraId="29AE7D7A" w14:textId="77777777" w:rsidR="00D67328" w:rsidRPr="002E6FAE" w:rsidRDefault="00D67328" w:rsidP="00D67328">
      <w:pPr>
        <w:pStyle w:val="a7"/>
        <w:spacing w:before="0" w:after="0" w:line="560" w:lineRule="exact"/>
        <w:rPr>
          <w:rFonts w:ascii="方正小标宋简体" w:eastAsia="方正小标宋简体"/>
          <w:sz w:val="44"/>
        </w:rPr>
      </w:pPr>
    </w:p>
    <w:p w14:paraId="261084B8" w14:textId="77777777" w:rsidR="00D67328" w:rsidRPr="002E6FAE" w:rsidRDefault="00D67328" w:rsidP="00D67328">
      <w:pPr>
        <w:pStyle w:val="2"/>
        <w:rPr>
          <w:rFonts w:ascii="宋体" w:eastAsia="宋体" w:hAnsi="宋体"/>
        </w:rPr>
      </w:pPr>
      <w:r w:rsidRPr="002E6FAE">
        <w:rPr>
          <w:rFonts w:ascii="宋体" w:eastAsia="宋体" w:hAnsi="宋体" w:hint="eastAsia"/>
        </w:rPr>
        <w:t>一、赛制</w:t>
      </w:r>
    </w:p>
    <w:p w14:paraId="62C040B0"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创意</w:t>
      </w:r>
      <w:r w:rsidRPr="00386BEB">
        <w:rPr>
          <w:rFonts w:ascii="宋体" w:hAnsi="宋体" w:cstheme="minorBidi" w:hint="eastAsia"/>
          <w:szCs w:val="21"/>
        </w:rPr>
        <w:t>设计</w:t>
      </w:r>
      <w:r w:rsidRPr="00386BEB">
        <w:rPr>
          <w:rFonts w:ascii="宋体" w:hAnsi="宋体" w:cstheme="minorBidi"/>
          <w:szCs w:val="21"/>
        </w:rPr>
        <w:t>赛分</w:t>
      </w:r>
      <w:r w:rsidRPr="00386BEB">
        <w:rPr>
          <w:rFonts w:ascii="宋体" w:hAnsi="宋体" w:cstheme="minorBidi" w:hint="eastAsia"/>
          <w:szCs w:val="21"/>
        </w:rPr>
        <w:t>为作品初赛与全国</w:t>
      </w:r>
      <w:r w:rsidRPr="00386BEB">
        <w:rPr>
          <w:rFonts w:ascii="宋体" w:hAnsi="宋体" w:cstheme="minorBidi"/>
          <w:szCs w:val="21"/>
        </w:rPr>
        <w:t>决赛。</w:t>
      </w:r>
    </w:p>
    <w:p w14:paraId="047E827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初赛</w:t>
      </w:r>
      <w:r w:rsidRPr="00386BEB">
        <w:rPr>
          <w:rFonts w:ascii="宋体" w:hAnsi="宋体" w:cstheme="minorBidi"/>
          <w:szCs w:val="21"/>
        </w:rPr>
        <w:t>：</w:t>
      </w:r>
      <w:r w:rsidRPr="00386BEB">
        <w:rPr>
          <w:rFonts w:ascii="宋体" w:hAnsi="宋体" w:cstheme="minorBidi" w:hint="eastAsia"/>
          <w:szCs w:val="21"/>
        </w:rPr>
        <w:t>参赛单位组织发动学生通过大赛官方网站提交参赛作品，大赛</w:t>
      </w:r>
      <w:r w:rsidRPr="00386BEB">
        <w:rPr>
          <w:rFonts w:ascii="宋体" w:hAnsi="宋体" w:cstheme="minorBidi"/>
          <w:szCs w:val="21"/>
        </w:rPr>
        <w:t>评审专家组对作品进行网上评审，确定决赛名单。</w:t>
      </w:r>
    </w:p>
    <w:p w14:paraId="046009F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全国</w:t>
      </w:r>
      <w:r w:rsidRPr="00386BEB">
        <w:rPr>
          <w:rFonts w:ascii="宋体" w:hAnsi="宋体" w:cstheme="minorBidi"/>
          <w:szCs w:val="21"/>
        </w:rPr>
        <w:t>决赛：决赛以</w:t>
      </w:r>
      <w:r w:rsidRPr="00386BEB">
        <w:rPr>
          <w:rFonts w:ascii="宋体" w:hAnsi="宋体" w:cstheme="minorBidi" w:hint="eastAsia"/>
          <w:szCs w:val="21"/>
        </w:rPr>
        <w:t>现场展示、陈述</w:t>
      </w:r>
      <w:r w:rsidRPr="00386BEB">
        <w:rPr>
          <w:rFonts w:ascii="宋体" w:hAnsi="宋体" w:cstheme="minorBidi"/>
          <w:szCs w:val="21"/>
        </w:rPr>
        <w:t>和专家问辩的方式进行。</w:t>
      </w:r>
    </w:p>
    <w:p w14:paraId="736B106F" w14:textId="77777777" w:rsidR="00D67328" w:rsidRPr="002E6FAE" w:rsidRDefault="00D67328" w:rsidP="00D67328">
      <w:pPr>
        <w:pStyle w:val="2"/>
        <w:rPr>
          <w:rFonts w:ascii="宋体" w:eastAsia="宋体" w:hAnsi="宋体"/>
        </w:rPr>
      </w:pPr>
      <w:r w:rsidRPr="002E6FAE">
        <w:rPr>
          <w:rFonts w:ascii="宋体" w:eastAsia="宋体" w:hAnsi="宋体" w:hint="eastAsia"/>
        </w:rPr>
        <w:t>二、作品</w:t>
      </w:r>
      <w:r w:rsidRPr="002E6FAE">
        <w:rPr>
          <w:rFonts w:ascii="宋体" w:eastAsia="宋体" w:hAnsi="宋体"/>
        </w:rPr>
        <w:t>命题与</w:t>
      </w:r>
      <w:r w:rsidRPr="002E6FAE">
        <w:rPr>
          <w:rFonts w:ascii="宋体" w:eastAsia="宋体" w:hAnsi="宋体" w:hint="eastAsia"/>
        </w:rPr>
        <w:t>内容</w:t>
      </w:r>
    </w:p>
    <w:p w14:paraId="6D626C01"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w:t>
      </w:r>
      <w:r w:rsidRPr="00386BEB">
        <w:rPr>
          <w:rFonts w:ascii="宋体" w:hAnsi="宋体" w:cstheme="minorBidi" w:hint="eastAsia"/>
          <w:szCs w:val="21"/>
        </w:rPr>
        <w:t>一</w:t>
      </w:r>
      <w:r w:rsidRPr="00386BEB">
        <w:rPr>
          <w:rFonts w:ascii="宋体" w:hAnsi="宋体" w:cstheme="minorBidi"/>
          <w:szCs w:val="21"/>
        </w:rPr>
        <w:t>）总体原则与要求</w:t>
      </w:r>
    </w:p>
    <w:p w14:paraId="73D661F7"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1、创意</w:t>
      </w:r>
      <w:r w:rsidRPr="00386BEB">
        <w:rPr>
          <w:rFonts w:ascii="宋体" w:hAnsi="宋体" w:cstheme="minorBidi" w:hint="eastAsia"/>
          <w:szCs w:val="21"/>
        </w:rPr>
        <w:t>设计</w:t>
      </w:r>
      <w:r w:rsidRPr="00386BEB">
        <w:rPr>
          <w:rFonts w:ascii="宋体" w:hAnsi="宋体" w:cstheme="minorBidi"/>
          <w:szCs w:val="21"/>
        </w:rPr>
        <w:t>赛作品</w:t>
      </w:r>
      <w:r w:rsidRPr="00386BEB">
        <w:rPr>
          <w:rFonts w:ascii="宋体" w:hAnsi="宋体" w:cstheme="minorBidi" w:hint="eastAsia"/>
          <w:szCs w:val="21"/>
        </w:rPr>
        <w:t>应以智慧城市为主题</w:t>
      </w:r>
      <w:r w:rsidRPr="00386BEB">
        <w:rPr>
          <w:rFonts w:ascii="宋体" w:hAnsi="宋体" w:cstheme="minorBidi"/>
          <w:szCs w:val="21"/>
        </w:rPr>
        <w:t>。</w:t>
      </w:r>
      <w:r w:rsidRPr="00386BEB">
        <w:rPr>
          <w:rFonts w:ascii="宋体" w:hAnsi="宋体" w:cstheme="minorBidi" w:hint="eastAsia"/>
          <w:szCs w:val="21"/>
        </w:rPr>
        <w:t>比赛</w:t>
      </w:r>
      <w:r w:rsidRPr="00386BEB">
        <w:rPr>
          <w:rFonts w:ascii="宋体" w:hAnsi="宋体" w:cstheme="minorBidi"/>
          <w:szCs w:val="21"/>
        </w:rPr>
        <w:t>采用“</w:t>
      </w:r>
      <w:r w:rsidRPr="00386BEB">
        <w:rPr>
          <w:rFonts w:ascii="宋体" w:hAnsi="宋体" w:cstheme="minorBidi" w:hint="eastAsia"/>
          <w:szCs w:val="21"/>
        </w:rPr>
        <w:t>政府出题</w:t>
      </w:r>
      <w:r w:rsidRPr="00386BEB">
        <w:rPr>
          <w:rFonts w:ascii="宋体" w:hAnsi="宋体" w:cstheme="minorBidi"/>
          <w:szCs w:val="21"/>
        </w:rPr>
        <w:t>、</w:t>
      </w:r>
      <w:r w:rsidRPr="00386BEB">
        <w:rPr>
          <w:rFonts w:ascii="宋体" w:hAnsi="宋体" w:cstheme="minorBidi" w:hint="eastAsia"/>
          <w:szCs w:val="21"/>
        </w:rPr>
        <w:t>企业命题</w:t>
      </w:r>
      <w:r w:rsidRPr="00386BEB">
        <w:rPr>
          <w:rFonts w:ascii="宋体" w:hAnsi="宋体" w:cstheme="minorBidi"/>
          <w:szCs w:val="21"/>
        </w:rPr>
        <w:t>、</w:t>
      </w:r>
      <w:r w:rsidRPr="00386BEB">
        <w:rPr>
          <w:rFonts w:ascii="宋体" w:hAnsi="宋体" w:cstheme="minorBidi" w:hint="eastAsia"/>
          <w:szCs w:val="21"/>
        </w:rPr>
        <w:t>自由选题</w:t>
      </w:r>
      <w:r w:rsidRPr="00386BEB">
        <w:rPr>
          <w:rFonts w:ascii="宋体" w:hAnsi="宋体" w:cstheme="minorBidi"/>
          <w:szCs w:val="21"/>
        </w:rPr>
        <w:t>”的模式，设置</w:t>
      </w:r>
      <w:r w:rsidRPr="00386BEB">
        <w:rPr>
          <w:rFonts w:ascii="宋体" w:hAnsi="宋体" w:cstheme="minorBidi" w:hint="eastAsia"/>
          <w:szCs w:val="21"/>
        </w:rPr>
        <w:t>三个</w:t>
      </w:r>
      <w:r w:rsidRPr="00386BEB">
        <w:rPr>
          <w:rFonts w:ascii="宋体" w:hAnsi="宋体" w:cstheme="minorBidi"/>
          <w:szCs w:val="21"/>
        </w:rPr>
        <w:t>类别；</w:t>
      </w:r>
      <w:r w:rsidRPr="00386BEB">
        <w:rPr>
          <w:rFonts w:ascii="宋体" w:hAnsi="宋体" w:cstheme="minorBidi" w:hint="eastAsia"/>
          <w:szCs w:val="21"/>
        </w:rPr>
        <w:t>三类</w:t>
      </w:r>
      <w:r w:rsidRPr="00386BEB">
        <w:rPr>
          <w:rFonts w:ascii="宋体" w:hAnsi="宋体" w:cstheme="minorBidi"/>
          <w:szCs w:val="21"/>
        </w:rPr>
        <w:t>作品各有侧重点，分别评奖。</w:t>
      </w:r>
    </w:p>
    <w:p w14:paraId="02792776"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2、比赛鼓励创新与</w:t>
      </w:r>
      <w:r w:rsidRPr="00386BEB">
        <w:rPr>
          <w:rFonts w:ascii="宋体" w:hAnsi="宋体" w:cstheme="minorBidi" w:hint="eastAsia"/>
          <w:szCs w:val="21"/>
        </w:rPr>
        <w:t>创业</w:t>
      </w:r>
      <w:r w:rsidRPr="00386BEB">
        <w:rPr>
          <w:rFonts w:ascii="宋体" w:hAnsi="宋体" w:cstheme="minorBidi"/>
          <w:szCs w:val="21"/>
        </w:rPr>
        <w:t>紧密融合。</w:t>
      </w:r>
      <w:r w:rsidRPr="00386BEB">
        <w:rPr>
          <w:rFonts w:ascii="宋体" w:hAnsi="宋体" w:cstheme="minorBidi" w:hint="eastAsia"/>
          <w:szCs w:val="21"/>
        </w:rPr>
        <w:t>作品不仅</w:t>
      </w:r>
      <w:r w:rsidRPr="00386BEB">
        <w:rPr>
          <w:rFonts w:ascii="宋体" w:hAnsi="宋体" w:cstheme="minorBidi"/>
          <w:szCs w:val="21"/>
        </w:rPr>
        <w:t>应在</w:t>
      </w:r>
      <w:r w:rsidRPr="00386BEB">
        <w:rPr>
          <w:rFonts w:ascii="宋体" w:hAnsi="宋体" w:cstheme="minorBidi" w:hint="eastAsia"/>
          <w:szCs w:val="21"/>
        </w:rPr>
        <w:t>创意、想法、思路</w:t>
      </w:r>
      <w:r w:rsidRPr="00386BEB">
        <w:rPr>
          <w:rFonts w:ascii="宋体" w:hAnsi="宋体" w:cstheme="minorBidi"/>
          <w:szCs w:val="21"/>
        </w:rPr>
        <w:t>等方面新颖，</w:t>
      </w:r>
      <w:r w:rsidRPr="00386BEB">
        <w:rPr>
          <w:rFonts w:ascii="宋体" w:hAnsi="宋体" w:cstheme="minorBidi" w:hint="eastAsia"/>
          <w:szCs w:val="21"/>
        </w:rPr>
        <w:t>还</w:t>
      </w:r>
      <w:r w:rsidRPr="00386BEB">
        <w:rPr>
          <w:rFonts w:ascii="宋体" w:hAnsi="宋体" w:cstheme="minorBidi"/>
          <w:szCs w:val="21"/>
        </w:rPr>
        <w:t>应具有良好</w:t>
      </w:r>
      <w:r w:rsidRPr="00386BEB">
        <w:rPr>
          <w:rFonts w:ascii="宋体" w:hAnsi="宋体" w:cstheme="minorBidi" w:hint="eastAsia"/>
          <w:szCs w:val="21"/>
        </w:rPr>
        <w:t>可实现性，</w:t>
      </w:r>
      <w:r w:rsidRPr="00386BEB">
        <w:rPr>
          <w:rFonts w:ascii="宋体" w:hAnsi="宋体" w:cstheme="minorBidi"/>
          <w:szCs w:val="21"/>
        </w:rPr>
        <w:t>并</w:t>
      </w:r>
      <w:r w:rsidRPr="00386BEB">
        <w:rPr>
          <w:rFonts w:ascii="宋体" w:hAnsi="宋体" w:cstheme="minorBidi" w:hint="eastAsia"/>
          <w:szCs w:val="21"/>
        </w:rPr>
        <w:t>有</w:t>
      </w:r>
      <w:r w:rsidRPr="00386BEB">
        <w:rPr>
          <w:rFonts w:ascii="宋体" w:hAnsi="宋体" w:cstheme="minorBidi"/>
          <w:szCs w:val="21"/>
        </w:rPr>
        <w:t>较</w:t>
      </w:r>
      <w:r w:rsidRPr="00386BEB">
        <w:rPr>
          <w:rFonts w:ascii="宋体" w:hAnsi="宋体" w:cstheme="minorBidi" w:hint="eastAsia"/>
          <w:szCs w:val="21"/>
        </w:rPr>
        <w:t>好的市场前景与规划</w:t>
      </w:r>
      <w:r w:rsidRPr="00386BEB">
        <w:rPr>
          <w:rFonts w:ascii="宋体" w:hAnsi="宋体" w:cstheme="minorBidi"/>
          <w:szCs w:val="21"/>
        </w:rPr>
        <w:t>。</w:t>
      </w:r>
    </w:p>
    <w:p w14:paraId="7CEB8E8A"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3、每份</w:t>
      </w:r>
      <w:r w:rsidRPr="00386BEB">
        <w:rPr>
          <w:rFonts w:ascii="宋体" w:hAnsi="宋体" w:cstheme="minorBidi" w:hint="eastAsia"/>
          <w:szCs w:val="21"/>
        </w:rPr>
        <w:t>作品</w:t>
      </w:r>
      <w:r w:rsidRPr="00386BEB">
        <w:rPr>
          <w:rFonts w:ascii="宋体" w:hAnsi="宋体" w:cstheme="minorBidi"/>
          <w:szCs w:val="21"/>
        </w:rPr>
        <w:t>应包括：1）</w:t>
      </w:r>
      <w:r w:rsidRPr="00386BEB">
        <w:rPr>
          <w:rFonts w:ascii="宋体" w:hAnsi="宋体" w:cstheme="minorBidi" w:hint="eastAsia"/>
          <w:szCs w:val="21"/>
        </w:rPr>
        <w:t>项目</w:t>
      </w:r>
      <w:r w:rsidRPr="00386BEB">
        <w:rPr>
          <w:rFonts w:ascii="宋体" w:hAnsi="宋体" w:cstheme="minorBidi"/>
          <w:szCs w:val="21"/>
        </w:rPr>
        <w:t>简表（模版参见附件1）；2）项目</w:t>
      </w:r>
      <w:r w:rsidRPr="00386BEB">
        <w:rPr>
          <w:rFonts w:ascii="宋体" w:hAnsi="宋体" w:cstheme="minorBidi" w:hint="eastAsia"/>
          <w:szCs w:val="21"/>
        </w:rPr>
        <w:t>说明</w:t>
      </w:r>
      <w:r w:rsidRPr="00386BEB">
        <w:rPr>
          <w:rFonts w:ascii="宋体" w:hAnsi="宋体" w:cstheme="minorBidi"/>
          <w:szCs w:val="21"/>
        </w:rPr>
        <w:t>书（模版参见附件2）；3）</w:t>
      </w:r>
      <w:r w:rsidRPr="00386BEB">
        <w:rPr>
          <w:rFonts w:ascii="宋体" w:hAnsi="宋体" w:cstheme="minorBidi" w:hint="eastAsia"/>
          <w:szCs w:val="21"/>
        </w:rPr>
        <w:t>商业</w:t>
      </w:r>
      <w:r w:rsidRPr="00386BEB">
        <w:rPr>
          <w:rFonts w:ascii="宋体" w:hAnsi="宋体" w:cstheme="minorBidi"/>
          <w:szCs w:val="21"/>
        </w:rPr>
        <w:t>计划书（可选，模版参见附件3）；4）补充材料（可选），</w:t>
      </w:r>
      <w:r w:rsidRPr="00386BEB">
        <w:rPr>
          <w:rFonts w:ascii="宋体" w:hAnsi="宋体" w:cstheme="minorBidi" w:hint="eastAsia"/>
          <w:szCs w:val="21"/>
        </w:rPr>
        <w:t>可以实物、图片、ppt、flash、视频等，</w:t>
      </w:r>
      <w:r w:rsidRPr="00386BEB">
        <w:rPr>
          <w:rFonts w:ascii="宋体" w:hAnsi="宋体" w:cstheme="minorBidi"/>
          <w:szCs w:val="21"/>
        </w:rPr>
        <w:t>但</w:t>
      </w:r>
      <w:r w:rsidRPr="00386BEB">
        <w:rPr>
          <w:rFonts w:ascii="宋体" w:hAnsi="宋体" w:cstheme="minorBidi" w:hint="eastAsia"/>
          <w:szCs w:val="21"/>
        </w:rPr>
        <w:t>对于借用软件开发等手段的作品必须要附以参赛作者原创的原型系统或者代码。</w:t>
      </w:r>
    </w:p>
    <w:p w14:paraId="73C83892"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4、</w:t>
      </w:r>
      <w:r w:rsidRPr="00386BEB">
        <w:rPr>
          <w:rFonts w:ascii="宋体" w:hAnsi="宋体" w:cstheme="minorBidi" w:hint="eastAsia"/>
          <w:szCs w:val="21"/>
        </w:rPr>
        <w:t>申报作品</w:t>
      </w:r>
      <w:r w:rsidRPr="00386BEB">
        <w:rPr>
          <w:rFonts w:ascii="宋体" w:hAnsi="宋体" w:cstheme="minorBidi"/>
          <w:szCs w:val="21"/>
        </w:rPr>
        <w:t>应</w:t>
      </w:r>
      <w:r w:rsidRPr="00386BEB">
        <w:rPr>
          <w:rFonts w:ascii="宋体" w:hAnsi="宋体" w:cstheme="minorBidi" w:hint="eastAsia"/>
          <w:szCs w:val="21"/>
        </w:rPr>
        <w:t>无知识产权争议。</w:t>
      </w:r>
    </w:p>
    <w:p w14:paraId="632F344B"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（二）作品内容</w:t>
      </w:r>
    </w:p>
    <w:p w14:paraId="24F619CF"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 xml:space="preserve">   创意</w:t>
      </w:r>
      <w:r w:rsidRPr="00386BEB">
        <w:rPr>
          <w:rFonts w:ascii="宋体" w:hAnsi="宋体" w:cstheme="minorBidi" w:hint="eastAsia"/>
          <w:szCs w:val="21"/>
        </w:rPr>
        <w:t>设计</w:t>
      </w:r>
      <w:r w:rsidRPr="00386BEB">
        <w:rPr>
          <w:rFonts w:ascii="宋体" w:hAnsi="宋体" w:cstheme="minorBidi"/>
          <w:szCs w:val="21"/>
        </w:rPr>
        <w:t>赛将分</w:t>
      </w:r>
      <w:r w:rsidRPr="00386BEB">
        <w:rPr>
          <w:rFonts w:ascii="宋体" w:hAnsi="宋体" w:cstheme="minorBidi" w:hint="eastAsia"/>
          <w:szCs w:val="21"/>
        </w:rPr>
        <w:t>政府出题</w:t>
      </w:r>
      <w:r w:rsidRPr="00386BEB">
        <w:rPr>
          <w:rFonts w:ascii="宋体" w:hAnsi="宋体" w:cstheme="minorBidi"/>
          <w:szCs w:val="21"/>
        </w:rPr>
        <w:t>、</w:t>
      </w:r>
      <w:r w:rsidRPr="00386BEB">
        <w:rPr>
          <w:rFonts w:ascii="宋体" w:hAnsi="宋体" w:cstheme="minorBidi" w:hint="eastAsia"/>
          <w:szCs w:val="21"/>
        </w:rPr>
        <w:t>企业命题</w:t>
      </w:r>
      <w:r w:rsidRPr="00386BEB">
        <w:rPr>
          <w:rFonts w:ascii="宋体" w:hAnsi="宋体" w:cstheme="minorBidi"/>
          <w:szCs w:val="21"/>
        </w:rPr>
        <w:t>、</w:t>
      </w:r>
      <w:r w:rsidRPr="00386BEB">
        <w:rPr>
          <w:rFonts w:ascii="宋体" w:hAnsi="宋体" w:cstheme="minorBidi" w:hint="eastAsia"/>
          <w:szCs w:val="21"/>
        </w:rPr>
        <w:t>自由选题</w:t>
      </w:r>
      <w:r w:rsidRPr="00386BEB">
        <w:rPr>
          <w:rFonts w:ascii="宋体" w:hAnsi="宋体" w:cstheme="minorBidi"/>
          <w:szCs w:val="21"/>
        </w:rPr>
        <w:t>三个类别，</w:t>
      </w:r>
      <w:r w:rsidRPr="00386BEB">
        <w:rPr>
          <w:rFonts w:ascii="宋体" w:hAnsi="宋体" w:cstheme="minorBidi" w:hint="eastAsia"/>
          <w:szCs w:val="21"/>
        </w:rPr>
        <w:t>其</w:t>
      </w:r>
      <w:r w:rsidRPr="00386BEB">
        <w:rPr>
          <w:rFonts w:ascii="宋体" w:hAnsi="宋体" w:cstheme="minorBidi"/>
          <w:szCs w:val="21"/>
        </w:rPr>
        <w:t>命题及要求分述如下：</w:t>
      </w:r>
    </w:p>
    <w:p w14:paraId="1048D7A5" w14:textId="77777777" w:rsidR="00D67328" w:rsidRPr="00386BEB" w:rsidRDefault="00D67328" w:rsidP="00D67328">
      <w:pPr>
        <w:tabs>
          <w:tab w:val="left" w:pos="1480"/>
        </w:tabs>
        <w:spacing w:line="360" w:lineRule="auto"/>
        <w:ind w:firstLine="420"/>
        <w:rPr>
          <w:rFonts w:ascii="宋体" w:hAnsi="宋体" w:cstheme="minorBidi"/>
          <w:szCs w:val="21"/>
        </w:rPr>
      </w:pPr>
      <w:r w:rsidRPr="00386BEB">
        <w:rPr>
          <w:rFonts w:ascii="黑体" w:eastAsia="黑体" w:hAnsi="黑体" w:cstheme="minorBidi"/>
          <w:szCs w:val="21"/>
        </w:rPr>
        <w:t>1、</w:t>
      </w:r>
      <w:r w:rsidRPr="00386BEB">
        <w:rPr>
          <w:rFonts w:ascii="黑体" w:eastAsia="黑体" w:hAnsi="黑体" w:cstheme="minorBidi" w:hint="eastAsia"/>
          <w:szCs w:val="21"/>
        </w:rPr>
        <w:t>政府出题</w:t>
      </w:r>
      <w:r w:rsidRPr="00386BEB">
        <w:rPr>
          <w:rFonts w:ascii="宋体" w:hAnsi="宋体" w:cstheme="minorBidi" w:hint="eastAsia"/>
          <w:szCs w:val="21"/>
        </w:rPr>
        <w:t>：</w:t>
      </w:r>
      <w:r w:rsidRPr="00386BEB">
        <w:rPr>
          <w:rFonts w:ascii="宋体" w:hAnsi="宋体" w:cstheme="minorBidi"/>
          <w:szCs w:val="21"/>
        </w:rPr>
        <w:t>围绕</w:t>
      </w:r>
      <w:r w:rsidRPr="00386BEB">
        <w:rPr>
          <w:rFonts w:ascii="宋体" w:hAnsi="宋体" w:cstheme="minorBidi" w:hint="eastAsia"/>
          <w:szCs w:val="21"/>
        </w:rPr>
        <w:t>区域</w:t>
      </w:r>
      <w:r w:rsidRPr="00386BEB">
        <w:rPr>
          <w:rFonts w:ascii="宋体" w:hAnsi="宋体" w:cstheme="minorBidi"/>
          <w:szCs w:val="21"/>
        </w:rPr>
        <w:t>内</w:t>
      </w:r>
      <w:r w:rsidRPr="00386BEB">
        <w:rPr>
          <w:rFonts w:ascii="宋体" w:hAnsi="宋体" w:cstheme="minorBidi" w:hint="eastAsia"/>
          <w:szCs w:val="21"/>
        </w:rPr>
        <w:t>城市发展的重要议题，如雾霾</w:t>
      </w:r>
      <w:r w:rsidRPr="00386BEB">
        <w:rPr>
          <w:rFonts w:ascii="宋体" w:hAnsi="宋体" w:cstheme="minorBidi"/>
          <w:szCs w:val="21"/>
        </w:rPr>
        <w:t>治理</w:t>
      </w:r>
      <w:r w:rsidRPr="00386BEB">
        <w:rPr>
          <w:rFonts w:ascii="宋体" w:hAnsi="宋体" w:cstheme="minorBidi" w:hint="eastAsia"/>
          <w:szCs w:val="21"/>
        </w:rPr>
        <w:t>、</w:t>
      </w:r>
      <w:r w:rsidRPr="00386BEB">
        <w:rPr>
          <w:rFonts w:ascii="宋体" w:hAnsi="宋体" w:cstheme="minorBidi"/>
          <w:szCs w:val="21"/>
        </w:rPr>
        <w:t>交通拥堵</w:t>
      </w:r>
      <w:r w:rsidRPr="00386BEB">
        <w:rPr>
          <w:rFonts w:ascii="宋体" w:hAnsi="宋体" w:cstheme="minorBidi" w:hint="eastAsia"/>
          <w:szCs w:val="21"/>
        </w:rPr>
        <w:t>、</w:t>
      </w:r>
      <w:r w:rsidRPr="00386BEB">
        <w:rPr>
          <w:rFonts w:ascii="宋体" w:hAnsi="宋体" w:cstheme="minorBidi"/>
          <w:szCs w:val="21"/>
        </w:rPr>
        <w:t>食品安全、区域</w:t>
      </w:r>
      <w:r w:rsidRPr="00386BEB">
        <w:rPr>
          <w:rFonts w:ascii="宋体" w:hAnsi="宋体" w:cstheme="minorBidi" w:hint="eastAsia"/>
          <w:szCs w:val="21"/>
        </w:rPr>
        <w:t>协同发展</w:t>
      </w:r>
      <w:r w:rsidRPr="00386BEB">
        <w:rPr>
          <w:rFonts w:ascii="宋体" w:hAnsi="宋体" w:cstheme="minorBidi"/>
          <w:szCs w:val="21"/>
        </w:rPr>
        <w:t>等</w:t>
      </w:r>
      <w:r w:rsidRPr="00386BEB">
        <w:rPr>
          <w:rFonts w:ascii="宋体" w:hAnsi="宋体" w:cstheme="minorBidi" w:hint="eastAsia"/>
          <w:szCs w:val="21"/>
        </w:rPr>
        <w:t>问题</w:t>
      </w:r>
      <w:r w:rsidRPr="00386BEB">
        <w:rPr>
          <w:rFonts w:ascii="宋体" w:hAnsi="宋体" w:cstheme="minorBidi"/>
          <w:szCs w:val="21"/>
        </w:rPr>
        <w:t>，</w:t>
      </w:r>
      <w:r w:rsidRPr="00386BEB">
        <w:rPr>
          <w:rFonts w:ascii="宋体" w:hAnsi="宋体" w:cstheme="minorBidi" w:hint="eastAsia"/>
          <w:szCs w:val="21"/>
        </w:rPr>
        <w:t>提出</w:t>
      </w:r>
      <w:r w:rsidRPr="00386BEB">
        <w:rPr>
          <w:rFonts w:ascii="宋体" w:hAnsi="宋体" w:cstheme="minorBidi"/>
          <w:szCs w:val="21"/>
        </w:rPr>
        <w:t>创新性的解决方案。本届创意设计赛的政府出题要求请见附件4。</w:t>
      </w:r>
    </w:p>
    <w:p w14:paraId="55858651" w14:textId="77777777" w:rsidR="00D67328" w:rsidRPr="00386BEB" w:rsidRDefault="00D67328" w:rsidP="00D67328">
      <w:pPr>
        <w:spacing w:line="360" w:lineRule="auto"/>
        <w:ind w:firstLine="420"/>
        <w:rPr>
          <w:rFonts w:ascii="宋体" w:hAnsi="宋体" w:cstheme="minorBidi"/>
          <w:szCs w:val="21"/>
        </w:rPr>
      </w:pPr>
      <w:r w:rsidRPr="00386BEB">
        <w:rPr>
          <w:rFonts w:ascii="黑体" w:eastAsia="黑体" w:hAnsi="黑体" w:cstheme="minorBidi"/>
          <w:szCs w:val="21"/>
        </w:rPr>
        <w:t>2、</w:t>
      </w:r>
      <w:r w:rsidRPr="00386BEB">
        <w:rPr>
          <w:rFonts w:ascii="黑体" w:eastAsia="黑体" w:hAnsi="黑体" w:cstheme="minorBidi" w:hint="eastAsia"/>
          <w:szCs w:val="21"/>
        </w:rPr>
        <w:t>企业命题</w:t>
      </w:r>
      <w:r w:rsidRPr="00386BEB">
        <w:rPr>
          <w:rFonts w:ascii="宋体" w:hAnsi="宋体" w:cstheme="minorBidi" w:hint="eastAsia"/>
          <w:szCs w:val="21"/>
        </w:rPr>
        <w:t>：</w:t>
      </w:r>
      <w:r w:rsidRPr="00386BEB">
        <w:rPr>
          <w:rFonts w:ascii="宋体" w:hAnsi="宋体" w:cstheme="minorBidi"/>
          <w:szCs w:val="21"/>
        </w:rPr>
        <w:t>围绕</w:t>
      </w:r>
      <w:r w:rsidRPr="00386BEB">
        <w:rPr>
          <w:rFonts w:ascii="宋体" w:hAnsi="宋体" w:cstheme="minorBidi" w:hint="eastAsia"/>
          <w:szCs w:val="21"/>
        </w:rPr>
        <w:t>赞助企业</w:t>
      </w:r>
      <w:r w:rsidRPr="00386BEB">
        <w:rPr>
          <w:rFonts w:ascii="宋体" w:hAnsi="宋体" w:cstheme="minorBidi"/>
          <w:szCs w:val="21"/>
        </w:rPr>
        <w:t>在智慧城市建设中</w:t>
      </w:r>
      <w:r w:rsidRPr="00386BEB">
        <w:rPr>
          <w:rFonts w:ascii="宋体" w:hAnsi="宋体" w:cstheme="minorBidi" w:hint="eastAsia"/>
          <w:szCs w:val="21"/>
        </w:rPr>
        <w:t>关心的核心问题，如</w:t>
      </w:r>
      <w:r w:rsidRPr="00386BEB">
        <w:rPr>
          <w:rFonts w:ascii="宋体" w:hAnsi="宋体" w:cstheme="minorBidi"/>
          <w:szCs w:val="21"/>
        </w:rPr>
        <w:t>物联网、传感器等，</w:t>
      </w:r>
      <w:r w:rsidRPr="00386BEB">
        <w:rPr>
          <w:rFonts w:ascii="宋体" w:hAnsi="宋体" w:cstheme="minorBidi" w:hint="eastAsia"/>
          <w:szCs w:val="21"/>
        </w:rPr>
        <w:t>提出</w:t>
      </w:r>
      <w:r w:rsidRPr="00386BEB">
        <w:rPr>
          <w:rFonts w:ascii="宋体" w:hAnsi="宋体" w:cstheme="minorBidi"/>
          <w:szCs w:val="21"/>
        </w:rPr>
        <w:t>创新性的创意、</w:t>
      </w:r>
      <w:r w:rsidRPr="00386BEB">
        <w:rPr>
          <w:rFonts w:ascii="宋体" w:hAnsi="宋体" w:cstheme="minorBidi" w:hint="eastAsia"/>
          <w:szCs w:val="21"/>
        </w:rPr>
        <w:t>技术</w:t>
      </w:r>
      <w:r w:rsidRPr="00386BEB">
        <w:rPr>
          <w:rFonts w:ascii="宋体" w:hAnsi="宋体" w:cstheme="minorBidi"/>
          <w:szCs w:val="21"/>
        </w:rPr>
        <w:t>与解决方案。本届创意设计赛的企业命题</w:t>
      </w:r>
      <w:r w:rsidRPr="00386BEB">
        <w:rPr>
          <w:rFonts w:ascii="宋体" w:hAnsi="宋体" w:cstheme="minorBidi" w:hint="eastAsia"/>
          <w:szCs w:val="21"/>
        </w:rPr>
        <w:t>要求</w:t>
      </w:r>
      <w:r w:rsidRPr="00386BEB">
        <w:rPr>
          <w:rFonts w:ascii="宋体" w:hAnsi="宋体" w:cstheme="minorBidi"/>
          <w:szCs w:val="21"/>
        </w:rPr>
        <w:t>请见附件5。</w:t>
      </w:r>
    </w:p>
    <w:p w14:paraId="7E7EC629" w14:textId="77777777" w:rsidR="00D67328" w:rsidRPr="00386BEB" w:rsidRDefault="00D67328" w:rsidP="00D67328">
      <w:pPr>
        <w:spacing w:line="360" w:lineRule="auto"/>
        <w:ind w:firstLine="420"/>
        <w:rPr>
          <w:rFonts w:ascii="宋体" w:hAnsi="宋体" w:cstheme="minorBidi"/>
          <w:szCs w:val="21"/>
        </w:rPr>
      </w:pPr>
      <w:r w:rsidRPr="00386BEB">
        <w:rPr>
          <w:rFonts w:ascii="黑体" w:eastAsia="黑体" w:hAnsi="黑体" w:cstheme="minorBidi"/>
          <w:szCs w:val="21"/>
        </w:rPr>
        <w:lastRenderedPageBreak/>
        <w:t>3、</w:t>
      </w:r>
      <w:r w:rsidRPr="00386BEB">
        <w:rPr>
          <w:rFonts w:ascii="黑体" w:eastAsia="黑体" w:hAnsi="黑体" w:cstheme="minorBidi" w:hint="eastAsia"/>
          <w:szCs w:val="21"/>
        </w:rPr>
        <w:t>自由选题</w:t>
      </w:r>
      <w:r w:rsidRPr="00386BEB">
        <w:rPr>
          <w:rFonts w:ascii="宋体" w:hAnsi="宋体" w:cstheme="minorBidi" w:hint="eastAsia"/>
          <w:szCs w:val="21"/>
        </w:rPr>
        <w:t>：</w:t>
      </w:r>
      <w:r w:rsidRPr="00386BEB">
        <w:rPr>
          <w:rFonts w:ascii="宋体" w:hAnsi="宋体" w:cstheme="minorBidi"/>
          <w:szCs w:val="21"/>
        </w:rPr>
        <w:t>充分</w:t>
      </w:r>
      <w:r w:rsidRPr="00386BEB">
        <w:rPr>
          <w:rFonts w:ascii="宋体" w:hAnsi="宋体" w:cstheme="minorBidi" w:hint="eastAsia"/>
          <w:szCs w:val="21"/>
        </w:rPr>
        <w:t>发挥青年学生的无限创意与想象空间</w:t>
      </w:r>
      <w:r w:rsidRPr="00386BEB">
        <w:rPr>
          <w:rFonts w:ascii="宋体" w:hAnsi="宋体" w:cstheme="minorBidi"/>
          <w:szCs w:val="21"/>
        </w:rPr>
        <w:t>，</w:t>
      </w:r>
      <w:r w:rsidRPr="00386BEB">
        <w:rPr>
          <w:rFonts w:ascii="宋体" w:hAnsi="宋体" w:cstheme="minorBidi" w:hint="eastAsia"/>
          <w:szCs w:val="21"/>
        </w:rPr>
        <w:t>可以</w:t>
      </w:r>
      <w:r w:rsidRPr="00386BEB">
        <w:rPr>
          <w:rFonts w:ascii="宋体" w:hAnsi="宋体" w:cstheme="minorBidi"/>
          <w:szCs w:val="21"/>
        </w:rPr>
        <w:t>针对智慧城市的任意主题，包括但不限于</w:t>
      </w:r>
      <w:r w:rsidRPr="00386BEB">
        <w:rPr>
          <w:rFonts w:ascii="宋体" w:hAnsi="宋体" w:cstheme="minorBidi" w:hint="eastAsia"/>
          <w:szCs w:val="21"/>
        </w:rPr>
        <w:t>智慧社区、智慧医疗、智慧交通、智慧教育、智慧建筑、智慧</w:t>
      </w:r>
      <w:r w:rsidRPr="00386BEB">
        <w:rPr>
          <w:rFonts w:ascii="宋体" w:hAnsi="宋体" w:cstheme="minorBidi"/>
          <w:szCs w:val="21"/>
        </w:rPr>
        <w:t>家居等，</w:t>
      </w:r>
      <w:r w:rsidRPr="00386BEB">
        <w:rPr>
          <w:rFonts w:ascii="宋体" w:hAnsi="宋体" w:cstheme="minorBidi" w:hint="eastAsia"/>
          <w:szCs w:val="21"/>
        </w:rPr>
        <w:t>提出</w:t>
      </w:r>
      <w:r w:rsidRPr="00386BEB">
        <w:rPr>
          <w:rFonts w:ascii="宋体" w:hAnsi="宋体" w:cstheme="minorBidi"/>
          <w:szCs w:val="21"/>
        </w:rPr>
        <w:t>创新性的创意、</w:t>
      </w:r>
      <w:r w:rsidRPr="00386BEB">
        <w:rPr>
          <w:rFonts w:ascii="宋体" w:hAnsi="宋体" w:cstheme="minorBidi" w:hint="eastAsia"/>
          <w:szCs w:val="21"/>
        </w:rPr>
        <w:t>技术</w:t>
      </w:r>
      <w:r w:rsidRPr="00386BEB">
        <w:rPr>
          <w:rFonts w:ascii="宋体" w:hAnsi="宋体" w:cstheme="minorBidi"/>
          <w:szCs w:val="21"/>
        </w:rPr>
        <w:t>与解决方案。</w:t>
      </w:r>
    </w:p>
    <w:p w14:paraId="608512F2" w14:textId="77777777" w:rsidR="00D67328" w:rsidRPr="002E6FAE" w:rsidRDefault="00D67328" w:rsidP="00D67328">
      <w:pPr>
        <w:pStyle w:val="2"/>
        <w:rPr>
          <w:rFonts w:ascii="宋体" w:eastAsia="宋体" w:hAnsi="宋体"/>
          <w:b w:val="0"/>
          <w:szCs w:val="30"/>
        </w:rPr>
      </w:pPr>
      <w:r w:rsidRPr="002E6FAE">
        <w:rPr>
          <w:rFonts w:ascii="宋体" w:eastAsia="宋体" w:hAnsi="宋体" w:hint="eastAsia"/>
        </w:rPr>
        <w:t>三、申报要求及评比标准</w:t>
      </w:r>
    </w:p>
    <w:p w14:paraId="6C34B816"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w:t>
      </w:r>
      <w:r w:rsidRPr="00386BEB">
        <w:rPr>
          <w:rFonts w:ascii="宋体" w:hAnsi="宋体" w:cstheme="minorBidi" w:hint="eastAsia"/>
          <w:szCs w:val="21"/>
        </w:rPr>
        <w:t>创意设计赛作品要选准申报类别，标题要新颖，内容紧扣智慧城市，最好写明灵感来源。</w:t>
      </w:r>
    </w:p>
    <w:p w14:paraId="3D870C9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w:t>
      </w:r>
      <w:r w:rsidRPr="00386BEB">
        <w:rPr>
          <w:rFonts w:ascii="宋体" w:hAnsi="宋体" w:cstheme="minorBidi" w:hint="eastAsia"/>
          <w:szCs w:val="21"/>
        </w:rPr>
        <w:t>作品申报要对创意进行简要的介绍，要对其应用领域、可行性、</w:t>
      </w:r>
      <w:r w:rsidRPr="00386BEB">
        <w:rPr>
          <w:rFonts w:ascii="宋体" w:hAnsi="宋体" w:cstheme="minorBidi"/>
          <w:szCs w:val="21"/>
        </w:rPr>
        <w:t>主要设计方案及关键技术、</w:t>
      </w:r>
      <w:r w:rsidRPr="00386BEB">
        <w:rPr>
          <w:rFonts w:ascii="宋体" w:hAnsi="宋体" w:cstheme="minorBidi" w:hint="eastAsia"/>
          <w:szCs w:val="21"/>
        </w:rPr>
        <w:t>社会价值、预期经济效益、</w:t>
      </w:r>
      <w:r w:rsidRPr="00386BEB">
        <w:rPr>
          <w:rFonts w:ascii="宋体" w:hAnsi="宋体" w:cstheme="minorBidi"/>
          <w:szCs w:val="21"/>
        </w:rPr>
        <w:t>商业模式与市场前景</w:t>
      </w:r>
      <w:r w:rsidRPr="00386BEB">
        <w:rPr>
          <w:rFonts w:ascii="宋体" w:hAnsi="宋体" w:cstheme="minorBidi" w:hint="eastAsia"/>
          <w:szCs w:val="21"/>
        </w:rPr>
        <w:t>等内容进行阐述，需附上详细的策划方案。</w:t>
      </w:r>
    </w:p>
    <w:p w14:paraId="00FAEC94"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3、</w:t>
      </w:r>
      <w:r w:rsidRPr="00386BEB">
        <w:rPr>
          <w:rFonts w:ascii="宋体" w:hAnsi="宋体" w:cstheme="minorBidi" w:hint="eastAsia"/>
          <w:szCs w:val="21"/>
        </w:rPr>
        <w:t>为确保评审公平，除申报系统需要填写所在培养单位信息外，申报作品的各个部分（包含各类附件）不</w:t>
      </w:r>
      <w:r w:rsidRPr="00386BEB">
        <w:rPr>
          <w:rFonts w:ascii="宋体" w:hAnsi="宋体" w:cstheme="minorBidi"/>
          <w:szCs w:val="21"/>
        </w:rPr>
        <w:t>能</w:t>
      </w:r>
      <w:r w:rsidRPr="00386BEB">
        <w:rPr>
          <w:rFonts w:ascii="宋体" w:hAnsi="宋体" w:cstheme="minorBidi" w:hint="eastAsia"/>
          <w:szCs w:val="21"/>
        </w:rPr>
        <w:t>出现申报者所在培养单位信息。</w:t>
      </w:r>
    </w:p>
    <w:p w14:paraId="35529693"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4、</w:t>
      </w:r>
      <w:r w:rsidRPr="00386BEB">
        <w:rPr>
          <w:rFonts w:ascii="宋体" w:hAnsi="宋体" w:cstheme="minorBidi" w:hint="eastAsia"/>
          <w:szCs w:val="21"/>
        </w:rPr>
        <w:t>作品评比时，针对每一类作品分别从</w:t>
      </w:r>
      <w:r w:rsidRPr="00386BEB">
        <w:rPr>
          <w:rFonts w:ascii="宋体" w:hAnsi="宋体" w:cstheme="minorBidi"/>
          <w:szCs w:val="21"/>
        </w:rPr>
        <w:t>主题相关性、</w:t>
      </w:r>
      <w:r w:rsidRPr="00386BEB">
        <w:rPr>
          <w:rFonts w:ascii="宋体" w:hAnsi="宋体" w:cstheme="minorBidi" w:hint="eastAsia"/>
          <w:szCs w:val="21"/>
        </w:rPr>
        <w:t>创意新颖</w:t>
      </w:r>
      <w:r w:rsidRPr="00386BEB">
        <w:rPr>
          <w:rFonts w:ascii="宋体" w:hAnsi="宋体" w:cstheme="minorBidi"/>
          <w:szCs w:val="21"/>
        </w:rPr>
        <w:t>性</w:t>
      </w:r>
      <w:r w:rsidRPr="00386BEB">
        <w:rPr>
          <w:rFonts w:ascii="宋体" w:hAnsi="宋体" w:cstheme="minorBidi" w:hint="eastAsia"/>
          <w:szCs w:val="21"/>
        </w:rPr>
        <w:t>、可行性、社会与经济效益、</w:t>
      </w:r>
      <w:r w:rsidRPr="00386BEB">
        <w:rPr>
          <w:rFonts w:ascii="宋体" w:hAnsi="宋体" w:cstheme="minorBidi"/>
          <w:szCs w:val="21"/>
        </w:rPr>
        <w:t>商业模式与市场前景</w:t>
      </w:r>
      <w:r w:rsidRPr="00386BEB">
        <w:rPr>
          <w:rFonts w:ascii="宋体" w:hAnsi="宋体" w:cstheme="minorBidi" w:hint="eastAsia"/>
          <w:szCs w:val="21"/>
        </w:rPr>
        <w:t>、现场展现等多方面设置不同的权重由专家打分</w:t>
      </w:r>
      <w:r w:rsidRPr="00386BEB">
        <w:rPr>
          <w:rFonts w:ascii="宋体" w:hAnsi="宋体" w:cstheme="minorBidi"/>
          <w:szCs w:val="21"/>
        </w:rPr>
        <w:t>评选</w:t>
      </w:r>
      <w:r w:rsidRPr="00386BEB">
        <w:rPr>
          <w:rFonts w:ascii="宋体" w:hAnsi="宋体" w:cstheme="minorBidi" w:hint="eastAsia"/>
          <w:szCs w:val="21"/>
        </w:rPr>
        <w:t>。</w:t>
      </w:r>
    </w:p>
    <w:p w14:paraId="3C6750B5" w14:textId="77777777" w:rsidR="00D67328" w:rsidRPr="002E6FAE" w:rsidRDefault="00D67328" w:rsidP="00D67328">
      <w:pPr>
        <w:pStyle w:val="2"/>
        <w:rPr>
          <w:rFonts w:ascii="宋体" w:eastAsia="宋体" w:hAnsi="宋体"/>
        </w:rPr>
      </w:pPr>
      <w:r w:rsidRPr="002E6FAE">
        <w:rPr>
          <w:rFonts w:ascii="宋体" w:eastAsia="宋体" w:hAnsi="宋体" w:hint="eastAsia"/>
        </w:rPr>
        <w:t>四、赛事评审</w:t>
      </w:r>
    </w:p>
    <w:p w14:paraId="629003C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1、参赛作品按</w:t>
      </w:r>
      <w:r w:rsidRPr="00386BEB">
        <w:rPr>
          <w:rFonts w:ascii="宋体" w:hAnsi="宋体" w:cstheme="minorBidi"/>
          <w:szCs w:val="21"/>
        </w:rPr>
        <w:t>政府</w:t>
      </w:r>
      <w:r w:rsidRPr="00386BEB">
        <w:rPr>
          <w:rFonts w:ascii="宋体" w:hAnsi="宋体" w:cstheme="minorBidi" w:hint="eastAsia"/>
          <w:szCs w:val="21"/>
        </w:rPr>
        <w:t>出</w:t>
      </w:r>
      <w:r w:rsidRPr="00386BEB">
        <w:rPr>
          <w:rFonts w:ascii="宋体" w:hAnsi="宋体" w:cstheme="minorBidi"/>
          <w:szCs w:val="21"/>
        </w:rPr>
        <w:t>题</w:t>
      </w:r>
      <w:r w:rsidRPr="00386BEB">
        <w:rPr>
          <w:rFonts w:ascii="宋体" w:hAnsi="宋体" w:cstheme="minorBidi" w:hint="eastAsia"/>
          <w:szCs w:val="21"/>
        </w:rPr>
        <w:t>类、</w:t>
      </w:r>
      <w:r w:rsidRPr="00386BEB">
        <w:rPr>
          <w:rFonts w:ascii="宋体" w:hAnsi="宋体" w:cstheme="minorBidi"/>
          <w:szCs w:val="21"/>
        </w:rPr>
        <w:t>企业命题</w:t>
      </w:r>
      <w:r w:rsidRPr="00386BEB">
        <w:rPr>
          <w:rFonts w:ascii="宋体" w:hAnsi="宋体" w:cstheme="minorBidi" w:hint="eastAsia"/>
          <w:szCs w:val="21"/>
        </w:rPr>
        <w:t>类、</w:t>
      </w:r>
      <w:r w:rsidRPr="00386BEB">
        <w:rPr>
          <w:rFonts w:ascii="宋体" w:hAnsi="宋体" w:cstheme="minorBidi"/>
          <w:szCs w:val="21"/>
        </w:rPr>
        <w:t>自由选题</w:t>
      </w:r>
      <w:r w:rsidRPr="00386BEB">
        <w:rPr>
          <w:rFonts w:ascii="宋体" w:hAnsi="宋体" w:cstheme="minorBidi" w:hint="eastAsia"/>
          <w:szCs w:val="21"/>
        </w:rPr>
        <w:t>类</w:t>
      </w:r>
      <w:r w:rsidRPr="00386BEB">
        <w:rPr>
          <w:rFonts w:ascii="宋体" w:hAnsi="宋体" w:cstheme="minorBidi"/>
          <w:szCs w:val="21"/>
        </w:rPr>
        <w:t>分别</w:t>
      </w:r>
      <w:r w:rsidRPr="00386BEB">
        <w:rPr>
          <w:rFonts w:ascii="宋体" w:hAnsi="宋体" w:cstheme="minorBidi" w:hint="eastAsia"/>
          <w:szCs w:val="21"/>
        </w:rPr>
        <w:t>进行评审</w:t>
      </w:r>
      <w:r w:rsidRPr="00386BEB">
        <w:rPr>
          <w:rFonts w:ascii="宋体" w:hAnsi="宋体" w:cstheme="minorBidi"/>
          <w:szCs w:val="21"/>
        </w:rPr>
        <w:t>，</w:t>
      </w:r>
      <w:r w:rsidRPr="00386BEB">
        <w:rPr>
          <w:rFonts w:ascii="宋体" w:hAnsi="宋体" w:cstheme="minorBidi" w:hint="eastAsia"/>
          <w:szCs w:val="21"/>
        </w:rPr>
        <w:t>分别</w:t>
      </w:r>
      <w:r w:rsidRPr="00386BEB">
        <w:rPr>
          <w:rFonts w:ascii="宋体" w:hAnsi="宋体" w:cstheme="minorBidi"/>
          <w:szCs w:val="21"/>
        </w:rPr>
        <w:t>评奖</w:t>
      </w:r>
      <w:r w:rsidRPr="00386BEB">
        <w:rPr>
          <w:rFonts w:ascii="宋体" w:hAnsi="宋体" w:cstheme="minorBidi" w:hint="eastAsia"/>
          <w:szCs w:val="21"/>
        </w:rPr>
        <w:t>。</w:t>
      </w:r>
    </w:p>
    <w:p w14:paraId="49EE17E0"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2、评审分为初赛和决赛。</w:t>
      </w:r>
    </w:p>
    <w:p w14:paraId="4E16CEC1"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初赛为在线评审，</w:t>
      </w:r>
      <w:r w:rsidRPr="00386BEB">
        <w:rPr>
          <w:rFonts w:ascii="宋体" w:hAnsi="宋体" w:cstheme="minorBidi"/>
          <w:szCs w:val="21"/>
        </w:rPr>
        <w:t>多位</w:t>
      </w:r>
      <w:r w:rsidRPr="00386BEB">
        <w:rPr>
          <w:rFonts w:ascii="宋体" w:hAnsi="宋体" w:cstheme="minorBidi" w:hint="eastAsia"/>
          <w:szCs w:val="21"/>
        </w:rPr>
        <w:t>评审专家将根据从</w:t>
      </w:r>
      <w:r w:rsidRPr="00386BEB">
        <w:rPr>
          <w:rFonts w:ascii="宋体" w:hAnsi="宋体" w:cstheme="minorBidi"/>
          <w:szCs w:val="21"/>
        </w:rPr>
        <w:t>主题相关性、</w:t>
      </w:r>
      <w:r w:rsidRPr="00386BEB">
        <w:rPr>
          <w:rFonts w:ascii="宋体" w:hAnsi="宋体" w:cstheme="minorBidi" w:hint="eastAsia"/>
          <w:szCs w:val="21"/>
        </w:rPr>
        <w:t>创意新颖</w:t>
      </w:r>
      <w:r w:rsidRPr="00386BEB">
        <w:rPr>
          <w:rFonts w:ascii="宋体" w:hAnsi="宋体" w:cstheme="minorBidi"/>
          <w:szCs w:val="21"/>
        </w:rPr>
        <w:t>性</w:t>
      </w:r>
      <w:r w:rsidRPr="00386BEB">
        <w:rPr>
          <w:rFonts w:ascii="宋体" w:hAnsi="宋体" w:cstheme="minorBidi" w:hint="eastAsia"/>
          <w:szCs w:val="21"/>
        </w:rPr>
        <w:t>、可行性、社会与经济效益、</w:t>
      </w:r>
      <w:r w:rsidRPr="00386BEB">
        <w:rPr>
          <w:rFonts w:ascii="宋体" w:hAnsi="宋体" w:cstheme="minorBidi"/>
          <w:szCs w:val="21"/>
        </w:rPr>
        <w:t>商业模式与市场前景</w:t>
      </w:r>
      <w:r w:rsidRPr="00386BEB">
        <w:rPr>
          <w:rFonts w:ascii="宋体" w:hAnsi="宋体" w:cstheme="minorBidi" w:hint="eastAsia"/>
          <w:szCs w:val="21"/>
        </w:rPr>
        <w:t>、作品展现</w:t>
      </w:r>
      <w:r w:rsidRPr="00386BEB">
        <w:rPr>
          <w:rFonts w:ascii="宋体" w:hAnsi="宋体" w:cstheme="minorBidi"/>
          <w:szCs w:val="21"/>
        </w:rPr>
        <w:t>形式</w:t>
      </w:r>
      <w:r w:rsidRPr="00386BEB">
        <w:rPr>
          <w:rFonts w:ascii="宋体" w:hAnsi="宋体" w:cstheme="minorBidi" w:hint="eastAsia"/>
          <w:szCs w:val="21"/>
        </w:rPr>
        <w:t>等来进行评分，并且最终每类选择10-20项作品进入决赛。</w:t>
      </w:r>
    </w:p>
    <w:p w14:paraId="5C06AEE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进入</w:t>
      </w:r>
      <w:r w:rsidRPr="00386BEB">
        <w:rPr>
          <w:rFonts w:ascii="宋体" w:hAnsi="宋体" w:cstheme="minorBidi"/>
          <w:szCs w:val="21"/>
        </w:rPr>
        <w:t>决赛的所有作品和团队，</w:t>
      </w:r>
      <w:r w:rsidRPr="00386BEB">
        <w:rPr>
          <w:rFonts w:ascii="宋体" w:hAnsi="宋体" w:cstheme="minorBidi" w:hint="eastAsia"/>
          <w:szCs w:val="21"/>
        </w:rPr>
        <w:t>将</w:t>
      </w:r>
      <w:r w:rsidRPr="00386BEB">
        <w:rPr>
          <w:rFonts w:ascii="宋体" w:hAnsi="宋体" w:cstheme="minorBidi"/>
          <w:szCs w:val="21"/>
        </w:rPr>
        <w:t>有机会得到来自赞助企业与相关投资机构的专业导师进行辅导，</w:t>
      </w:r>
      <w:r w:rsidRPr="00386BEB">
        <w:rPr>
          <w:rFonts w:ascii="宋体" w:hAnsi="宋体" w:cstheme="minorBidi" w:hint="eastAsia"/>
          <w:szCs w:val="21"/>
        </w:rPr>
        <w:t>以</w:t>
      </w:r>
      <w:r w:rsidRPr="00386BEB">
        <w:rPr>
          <w:rFonts w:ascii="宋体" w:hAnsi="宋体" w:cstheme="minorBidi"/>
          <w:szCs w:val="21"/>
        </w:rPr>
        <w:t>完善</w:t>
      </w:r>
      <w:r w:rsidRPr="00386BEB">
        <w:rPr>
          <w:rFonts w:ascii="宋体" w:hAnsi="宋体" w:cstheme="minorBidi" w:hint="eastAsia"/>
          <w:szCs w:val="21"/>
        </w:rPr>
        <w:t>作品</w:t>
      </w:r>
      <w:r w:rsidRPr="00386BEB">
        <w:rPr>
          <w:rFonts w:ascii="宋体" w:hAnsi="宋体" w:cstheme="minorBidi"/>
          <w:szCs w:val="21"/>
        </w:rPr>
        <w:t>的创新方案与提升作品的表现形式。</w:t>
      </w:r>
    </w:p>
    <w:p w14:paraId="0770F09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决赛为现场展示。进入决赛的参赛选手将汇集到</w:t>
      </w:r>
      <w:r w:rsidRPr="00386BEB">
        <w:rPr>
          <w:rFonts w:ascii="宋体" w:hAnsi="宋体" w:cstheme="minorBidi"/>
          <w:szCs w:val="21"/>
        </w:rPr>
        <w:t>承办单位</w:t>
      </w:r>
      <w:r w:rsidRPr="00386BEB">
        <w:rPr>
          <w:rFonts w:ascii="宋体" w:hAnsi="宋体" w:cstheme="minorBidi" w:hint="eastAsia"/>
          <w:szCs w:val="21"/>
        </w:rPr>
        <w:t>对自己的作品进行现场演示和讲解，并且回答大赛专家委员会委员的提问。大赛专家委员会将分别对三类作品按照初赛分值以及参赛者的现场答辩情况对进入决赛的作品进行评比和打分。</w:t>
      </w:r>
    </w:p>
    <w:p w14:paraId="12CAC9CB"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获一等奖的作品还有机会将以创新</w:t>
      </w:r>
      <w:r w:rsidRPr="00386BEB">
        <w:rPr>
          <w:rFonts w:ascii="宋体" w:hAnsi="宋体" w:cstheme="minorBidi" w:hint="eastAsia"/>
          <w:szCs w:val="21"/>
        </w:rPr>
        <w:t>创业</w:t>
      </w:r>
      <w:r w:rsidRPr="00386BEB">
        <w:rPr>
          <w:rFonts w:ascii="宋体" w:hAnsi="宋体" w:cstheme="minorBidi"/>
          <w:szCs w:val="21"/>
        </w:rPr>
        <w:t>路演的方式来决出特等奖。</w:t>
      </w:r>
    </w:p>
    <w:p w14:paraId="08AC2AAB" w14:textId="77777777" w:rsidR="00D67328" w:rsidRPr="002E6FAE" w:rsidRDefault="00D67328" w:rsidP="00D67328">
      <w:pPr>
        <w:pStyle w:val="2"/>
        <w:rPr>
          <w:rFonts w:ascii="宋体" w:eastAsia="宋体" w:hAnsi="宋体"/>
        </w:rPr>
      </w:pPr>
      <w:r w:rsidRPr="002E6FAE">
        <w:rPr>
          <w:rFonts w:ascii="宋体" w:eastAsia="宋体" w:hAnsi="宋体" w:hint="eastAsia"/>
        </w:rPr>
        <w:lastRenderedPageBreak/>
        <w:t>五、时间安排</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536"/>
      </w:tblGrid>
      <w:tr w:rsidR="00D67328" w:rsidRPr="00386BEB" w14:paraId="20746A27" w14:textId="77777777" w:rsidTr="00F263C4">
        <w:tc>
          <w:tcPr>
            <w:tcW w:w="4390" w:type="dxa"/>
            <w:shd w:val="clear" w:color="auto" w:fill="C6D9F1"/>
          </w:tcPr>
          <w:p w14:paraId="4FEDA542" w14:textId="77777777" w:rsidR="00D67328" w:rsidRPr="00386BEB" w:rsidRDefault="00D67328" w:rsidP="00F263C4">
            <w:pPr>
              <w:spacing w:line="360" w:lineRule="auto"/>
              <w:jc w:val="center"/>
              <w:rPr>
                <w:rFonts w:ascii="宋体" w:hAnsi="宋体" w:cstheme="minorBidi"/>
                <w:szCs w:val="21"/>
              </w:rPr>
            </w:pPr>
            <w:r w:rsidRPr="00386BEB">
              <w:rPr>
                <w:rFonts w:ascii="宋体" w:hAnsi="宋体" w:cstheme="minorBidi" w:hint="eastAsia"/>
                <w:szCs w:val="21"/>
              </w:rPr>
              <w:t>时间</w:t>
            </w:r>
          </w:p>
        </w:tc>
        <w:tc>
          <w:tcPr>
            <w:tcW w:w="4536" w:type="dxa"/>
            <w:shd w:val="clear" w:color="auto" w:fill="C6D9F1"/>
          </w:tcPr>
          <w:p w14:paraId="6AE9A539" w14:textId="77777777" w:rsidR="00D67328" w:rsidRPr="00386BEB" w:rsidRDefault="00D67328" w:rsidP="00F263C4">
            <w:pPr>
              <w:spacing w:line="360" w:lineRule="auto"/>
              <w:jc w:val="center"/>
              <w:rPr>
                <w:rFonts w:ascii="宋体" w:hAnsi="宋体" w:cstheme="minorBidi"/>
                <w:szCs w:val="21"/>
              </w:rPr>
            </w:pPr>
            <w:r w:rsidRPr="00386BEB">
              <w:rPr>
                <w:rFonts w:ascii="宋体" w:hAnsi="宋体" w:cstheme="minorBidi" w:hint="eastAsia"/>
                <w:szCs w:val="21"/>
              </w:rPr>
              <w:t>事项</w:t>
            </w:r>
          </w:p>
        </w:tc>
      </w:tr>
      <w:tr w:rsidR="00D67328" w:rsidRPr="00386BEB" w14:paraId="553342E0" w14:textId="77777777" w:rsidTr="00F263C4">
        <w:tc>
          <w:tcPr>
            <w:tcW w:w="4390" w:type="dxa"/>
          </w:tcPr>
          <w:p w14:paraId="2D192A1E" w14:textId="1D6826DD" w:rsidR="00D67328" w:rsidRPr="00386BEB" w:rsidRDefault="00D77BD5" w:rsidP="002039DF">
            <w:pPr>
              <w:spacing w:line="360" w:lineRule="auto"/>
              <w:jc w:val="center"/>
              <w:rPr>
                <w:rFonts w:ascii="宋体" w:hAnsi="宋体" w:cstheme="minorBidi"/>
                <w:szCs w:val="21"/>
              </w:rPr>
            </w:pPr>
            <w:r w:rsidRPr="00386BEB">
              <w:rPr>
                <w:rFonts w:ascii="宋体" w:hAnsi="宋体" w:cstheme="minorBidi" w:hint="eastAsia"/>
                <w:szCs w:val="21"/>
              </w:rPr>
              <w:t>2016</w:t>
            </w:r>
            <w:r w:rsidR="00D67328" w:rsidRPr="00386BEB">
              <w:rPr>
                <w:rFonts w:ascii="宋体" w:hAnsi="宋体" w:cstheme="minorBidi" w:hint="eastAsia"/>
                <w:szCs w:val="21"/>
              </w:rPr>
              <w:t>年</w:t>
            </w:r>
            <w:r w:rsidRPr="00386BEB">
              <w:rPr>
                <w:rFonts w:ascii="宋体" w:hAnsi="宋体" w:cstheme="minorBidi" w:hint="eastAsia"/>
                <w:szCs w:val="21"/>
              </w:rPr>
              <w:t>3</w:t>
            </w:r>
            <w:r w:rsidR="00D67328" w:rsidRPr="00386BEB">
              <w:rPr>
                <w:rFonts w:ascii="宋体" w:hAnsi="宋体" w:cstheme="minorBidi" w:hint="eastAsia"/>
                <w:szCs w:val="21"/>
              </w:rPr>
              <w:t>月</w:t>
            </w:r>
            <w:r w:rsidR="002039DF">
              <w:rPr>
                <w:rFonts w:ascii="宋体" w:hAnsi="宋体" w:cstheme="minorBidi" w:hint="eastAsia"/>
                <w:szCs w:val="21"/>
              </w:rPr>
              <w:t>22</w:t>
            </w:r>
            <w:r w:rsidR="00D67328" w:rsidRPr="00386BEB">
              <w:rPr>
                <w:rFonts w:ascii="宋体" w:hAnsi="宋体" w:cstheme="minorBidi" w:hint="eastAsia"/>
                <w:szCs w:val="21"/>
              </w:rPr>
              <w:t>日-7月15日</w:t>
            </w:r>
          </w:p>
        </w:tc>
        <w:tc>
          <w:tcPr>
            <w:tcW w:w="4536" w:type="dxa"/>
          </w:tcPr>
          <w:p w14:paraId="39719378"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大赛报名，作品准备、提交</w:t>
            </w:r>
          </w:p>
        </w:tc>
      </w:tr>
      <w:tr w:rsidR="00D67328" w:rsidRPr="00386BEB" w14:paraId="26841335" w14:textId="77777777" w:rsidTr="00F263C4">
        <w:tc>
          <w:tcPr>
            <w:tcW w:w="4390" w:type="dxa"/>
          </w:tcPr>
          <w:p w14:paraId="2A9974E0"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年7月15日中午12</w:t>
            </w:r>
            <w:r w:rsidRPr="00386BEB">
              <w:rPr>
                <w:rFonts w:ascii="宋体" w:hAnsi="宋体" w:cstheme="minorBidi"/>
                <w:szCs w:val="21"/>
              </w:rPr>
              <w:t>:00</w:t>
            </w:r>
          </w:p>
        </w:tc>
        <w:tc>
          <w:tcPr>
            <w:tcW w:w="4536" w:type="dxa"/>
          </w:tcPr>
          <w:p w14:paraId="5C25859F"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大赛作品提交及各培养单位审核截止时间</w:t>
            </w:r>
          </w:p>
        </w:tc>
      </w:tr>
      <w:tr w:rsidR="00D67328" w:rsidRPr="00386BEB" w14:paraId="5191AC5E" w14:textId="77777777" w:rsidTr="00F263C4">
        <w:tc>
          <w:tcPr>
            <w:tcW w:w="4390" w:type="dxa"/>
          </w:tcPr>
          <w:p w14:paraId="33E1A80E"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年7月15日-8月</w:t>
            </w:r>
            <w:r w:rsidRPr="00386BEB">
              <w:rPr>
                <w:rFonts w:ascii="宋体" w:hAnsi="宋体" w:cstheme="minorBidi"/>
                <w:szCs w:val="21"/>
              </w:rPr>
              <w:t>1</w:t>
            </w:r>
            <w:r w:rsidRPr="00386BEB">
              <w:rPr>
                <w:rFonts w:ascii="宋体" w:hAnsi="宋体" w:cstheme="minorBidi" w:hint="eastAsia"/>
                <w:szCs w:val="21"/>
              </w:rPr>
              <w:t>日</w:t>
            </w:r>
          </w:p>
        </w:tc>
        <w:tc>
          <w:tcPr>
            <w:tcW w:w="4536" w:type="dxa"/>
          </w:tcPr>
          <w:p w14:paraId="72F8E5B8"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初赛评审</w:t>
            </w:r>
          </w:p>
        </w:tc>
      </w:tr>
      <w:tr w:rsidR="00D67328" w:rsidRPr="00386BEB" w14:paraId="5126D9A6" w14:textId="77777777" w:rsidTr="00F263C4">
        <w:tc>
          <w:tcPr>
            <w:tcW w:w="4390" w:type="dxa"/>
          </w:tcPr>
          <w:p w14:paraId="5C8E7AF9"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年8月1日-8月</w:t>
            </w:r>
            <w:r w:rsidRPr="00386BEB">
              <w:rPr>
                <w:rFonts w:ascii="宋体" w:hAnsi="宋体" w:cstheme="minorBidi"/>
                <w:szCs w:val="21"/>
              </w:rPr>
              <w:t>7</w:t>
            </w:r>
            <w:r w:rsidRPr="00386BEB">
              <w:rPr>
                <w:rFonts w:ascii="宋体" w:hAnsi="宋体" w:cstheme="minorBidi" w:hint="eastAsia"/>
                <w:szCs w:val="21"/>
              </w:rPr>
              <w:t>日</w:t>
            </w:r>
          </w:p>
        </w:tc>
        <w:tc>
          <w:tcPr>
            <w:tcW w:w="4536" w:type="dxa"/>
          </w:tcPr>
          <w:p w14:paraId="611080B7"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初赛结果公示</w:t>
            </w:r>
          </w:p>
        </w:tc>
      </w:tr>
      <w:tr w:rsidR="00D67328" w:rsidRPr="00386BEB" w14:paraId="575DFF84" w14:textId="77777777" w:rsidTr="00F263C4">
        <w:tc>
          <w:tcPr>
            <w:tcW w:w="4390" w:type="dxa"/>
          </w:tcPr>
          <w:p w14:paraId="5A78A818"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年8月1日-8月</w:t>
            </w:r>
            <w:r w:rsidRPr="00386BEB">
              <w:rPr>
                <w:rFonts w:ascii="宋体" w:hAnsi="宋体" w:cstheme="minorBidi"/>
                <w:szCs w:val="21"/>
              </w:rPr>
              <w:t>20</w:t>
            </w:r>
            <w:r w:rsidRPr="00386BEB">
              <w:rPr>
                <w:rFonts w:ascii="宋体" w:hAnsi="宋体" w:cstheme="minorBidi" w:hint="eastAsia"/>
                <w:szCs w:val="21"/>
              </w:rPr>
              <w:t>日</w:t>
            </w:r>
          </w:p>
        </w:tc>
        <w:tc>
          <w:tcPr>
            <w:tcW w:w="4536" w:type="dxa"/>
          </w:tcPr>
          <w:p w14:paraId="61D5850C"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szCs w:val="21"/>
              </w:rPr>
              <w:t>创新创业导师辅导</w:t>
            </w:r>
          </w:p>
        </w:tc>
      </w:tr>
      <w:tr w:rsidR="00D67328" w:rsidRPr="00386BEB" w14:paraId="6A1E064A" w14:textId="77777777" w:rsidTr="002039DF">
        <w:tc>
          <w:tcPr>
            <w:tcW w:w="4390" w:type="dxa"/>
            <w:vAlign w:val="center"/>
          </w:tcPr>
          <w:p w14:paraId="4C2042D8"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w:t>
            </w:r>
            <w:r w:rsidRPr="00386BEB">
              <w:rPr>
                <w:rFonts w:ascii="宋体" w:hAnsi="宋体" w:cstheme="minorBidi"/>
                <w:szCs w:val="21"/>
              </w:rPr>
              <w:t>下旬</w:t>
            </w:r>
          </w:p>
        </w:tc>
        <w:tc>
          <w:tcPr>
            <w:tcW w:w="4536" w:type="dxa"/>
          </w:tcPr>
          <w:p w14:paraId="0CB134C9"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进入决赛的作品修订完善与布展</w:t>
            </w:r>
            <w:r w:rsidRPr="00386BEB">
              <w:rPr>
                <w:rFonts w:ascii="宋体" w:hAnsi="宋体" w:cstheme="minorBidi"/>
                <w:szCs w:val="21"/>
              </w:rPr>
              <w:t>；</w:t>
            </w:r>
          </w:p>
          <w:p w14:paraId="0542AE1B"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决赛及学术论坛（参赛者现场答辩、听专家报告、研讨、参观企业等）</w:t>
            </w:r>
          </w:p>
        </w:tc>
      </w:tr>
    </w:tbl>
    <w:p w14:paraId="1CE445D6" w14:textId="77777777" w:rsidR="00D67328" w:rsidRPr="002E6FAE" w:rsidRDefault="00D67328" w:rsidP="00D67328">
      <w:pPr>
        <w:pStyle w:val="2"/>
        <w:rPr>
          <w:rFonts w:ascii="宋体" w:eastAsia="宋体" w:hAnsi="宋体"/>
        </w:rPr>
      </w:pPr>
      <w:r w:rsidRPr="002E6FAE">
        <w:rPr>
          <w:rFonts w:ascii="宋体" w:eastAsia="宋体" w:hAnsi="宋体" w:hint="eastAsia"/>
        </w:rPr>
        <w:t>六、奖项设置</w:t>
      </w:r>
    </w:p>
    <w:p w14:paraId="7C57ED5E"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创意设计赛</w:t>
      </w:r>
      <w:r w:rsidRPr="00386BEB">
        <w:rPr>
          <w:rFonts w:ascii="宋体" w:hAnsi="宋体" w:cstheme="minorBidi"/>
          <w:szCs w:val="21"/>
        </w:rPr>
        <w:t>设特等奖1</w:t>
      </w:r>
      <w:r w:rsidRPr="00386BEB">
        <w:rPr>
          <w:rFonts w:ascii="宋体" w:hAnsi="宋体" w:cstheme="minorBidi" w:hint="eastAsia"/>
          <w:szCs w:val="21"/>
        </w:rPr>
        <w:t>名</w:t>
      </w:r>
      <w:r w:rsidRPr="00386BEB">
        <w:rPr>
          <w:rFonts w:ascii="宋体" w:hAnsi="宋体" w:cstheme="minorBidi"/>
          <w:szCs w:val="21"/>
        </w:rPr>
        <w:t>（可</w:t>
      </w:r>
      <w:r w:rsidRPr="00386BEB">
        <w:rPr>
          <w:rFonts w:ascii="宋体" w:hAnsi="宋体" w:cstheme="minorBidi" w:hint="eastAsia"/>
          <w:szCs w:val="21"/>
        </w:rPr>
        <w:t>空缺</w:t>
      </w:r>
      <w:r w:rsidRPr="00386BEB">
        <w:rPr>
          <w:rFonts w:ascii="宋体" w:hAnsi="宋体" w:cstheme="minorBidi"/>
          <w:szCs w:val="21"/>
        </w:rPr>
        <w:t>）</w:t>
      </w:r>
      <w:r w:rsidRPr="00386BEB">
        <w:rPr>
          <w:rFonts w:ascii="宋体" w:hAnsi="宋体" w:cstheme="minorBidi" w:hint="eastAsia"/>
          <w:szCs w:val="21"/>
        </w:rPr>
        <w:t>，每类比赛设</w:t>
      </w:r>
      <w:r w:rsidRPr="00386BEB">
        <w:rPr>
          <w:rFonts w:ascii="宋体" w:hAnsi="宋体" w:cstheme="minorBidi"/>
          <w:szCs w:val="21"/>
        </w:rPr>
        <w:t>一等奖</w:t>
      </w:r>
      <w:r w:rsidRPr="00386BEB">
        <w:rPr>
          <w:rFonts w:ascii="宋体" w:hAnsi="宋体" w:cstheme="minorBidi" w:hint="eastAsia"/>
          <w:szCs w:val="21"/>
        </w:rPr>
        <w:t>1-3名，</w:t>
      </w:r>
      <w:r w:rsidRPr="00386BEB">
        <w:rPr>
          <w:rFonts w:ascii="宋体" w:hAnsi="宋体" w:cstheme="minorBidi"/>
          <w:szCs w:val="21"/>
        </w:rPr>
        <w:t>二等奖</w:t>
      </w:r>
      <w:r w:rsidRPr="00386BEB">
        <w:rPr>
          <w:rFonts w:ascii="宋体" w:hAnsi="宋体" w:cstheme="minorBidi" w:hint="eastAsia"/>
          <w:szCs w:val="21"/>
        </w:rPr>
        <w:t>4-6名，三等奖7-10名。所有进入决赛的同学都获得优胜奖，同时参加智慧城市学术论坛。</w:t>
      </w:r>
    </w:p>
    <w:p w14:paraId="543A2C0E"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为鼓励参赛选手在</w:t>
      </w:r>
      <w:r w:rsidRPr="00386BEB">
        <w:rPr>
          <w:rFonts w:ascii="宋体" w:hAnsi="宋体" w:cstheme="minorBidi"/>
          <w:szCs w:val="21"/>
        </w:rPr>
        <w:t>勇于创新思维、</w:t>
      </w:r>
      <w:r w:rsidRPr="00386BEB">
        <w:rPr>
          <w:rFonts w:ascii="宋体" w:hAnsi="宋体" w:cstheme="minorBidi" w:hint="eastAsia"/>
          <w:szCs w:val="21"/>
        </w:rPr>
        <w:t>攻克技术难关的同时培养良好的表达展示能力，将评选最佳答辩奖若干名。</w:t>
      </w:r>
    </w:p>
    <w:p w14:paraId="56B8E722"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获得特等奖和一等奖</w:t>
      </w:r>
      <w:r w:rsidRPr="00386BEB">
        <w:rPr>
          <w:rFonts w:ascii="宋体" w:hAnsi="宋体" w:cstheme="minorBidi" w:hint="eastAsia"/>
          <w:szCs w:val="21"/>
        </w:rPr>
        <w:t>的</w:t>
      </w:r>
      <w:r w:rsidRPr="00386BEB">
        <w:rPr>
          <w:rFonts w:ascii="宋体" w:hAnsi="宋体" w:cstheme="minorBidi"/>
          <w:szCs w:val="21"/>
        </w:rPr>
        <w:t>作品，</w:t>
      </w:r>
      <w:r w:rsidRPr="00386BEB">
        <w:rPr>
          <w:rFonts w:ascii="宋体" w:hAnsi="宋体" w:cstheme="minorBidi" w:hint="eastAsia"/>
          <w:szCs w:val="21"/>
        </w:rPr>
        <w:t>其</w:t>
      </w:r>
      <w:r w:rsidRPr="00386BEB">
        <w:rPr>
          <w:rFonts w:ascii="宋体" w:hAnsi="宋体" w:cstheme="minorBidi"/>
          <w:szCs w:val="21"/>
        </w:rPr>
        <w:t>团队</w:t>
      </w:r>
      <w:r w:rsidRPr="00386BEB">
        <w:rPr>
          <w:rFonts w:ascii="宋体" w:hAnsi="宋体" w:cstheme="minorBidi" w:hint="eastAsia"/>
          <w:szCs w:val="21"/>
        </w:rPr>
        <w:t>将</w:t>
      </w:r>
      <w:r w:rsidRPr="00386BEB">
        <w:rPr>
          <w:rFonts w:ascii="宋体" w:hAnsi="宋体" w:cstheme="minorBidi"/>
          <w:szCs w:val="21"/>
        </w:rPr>
        <w:t>有机会获得赞助企业或相关投资机构的风险投资。</w:t>
      </w:r>
    </w:p>
    <w:p w14:paraId="0E87D939" w14:textId="77777777" w:rsidR="00D67328" w:rsidRPr="002E6FAE" w:rsidRDefault="00D67328" w:rsidP="00D67328">
      <w:pPr>
        <w:pStyle w:val="2"/>
        <w:numPr>
          <w:ilvl w:val="0"/>
          <w:numId w:val="20"/>
        </w:numPr>
        <w:spacing w:before="120" w:after="0" w:line="415" w:lineRule="auto"/>
        <w:rPr>
          <w:rFonts w:ascii="宋体" w:eastAsia="宋体" w:hAnsi="宋体"/>
        </w:rPr>
      </w:pPr>
      <w:r w:rsidRPr="002E6FAE">
        <w:rPr>
          <w:rFonts w:ascii="宋体" w:eastAsia="宋体" w:hAnsi="宋体" w:hint="eastAsia"/>
        </w:rPr>
        <w:t>知识产权和作品所有权</w:t>
      </w:r>
    </w:p>
    <w:p w14:paraId="0CA51955"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w:t>
      </w:r>
      <w:r w:rsidRPr="00386BEB">
        <w:rPr>
          <w:rFonts w:ascii="宋体" w:hAnsi="宋体" w:cstheme="minorBidi" w:hint="eastAsia"/>
          <w:szCs w:val="21"/>
        </w:rPr>
        <w:t>比赛期间参赛队伍所有的</w:t>
      </w:r>
      <w:r w:rsidRPr="00386BEB">
        <w:rPr>
          <w:rFonts w:ascii="宋体" w:hAnsi="宋体" w:cstheme="minorBidi"/>
          <w:szCs w:val="21"/>
        </w:rPr>
        <w:t>创意、</w:t>
      </w:r>
      <w:r w:rsidRPr="00386BEB">
        <w:rPr>
          <w:rFonts w:ascii="宋体" w:hAnsi="宋体" w:cstheme="minorBidi" w:hint="eastAsia"/>
          <w:szCs w:val="21"/>
        </w:rPr>
        <w:t>方案及相关的知识产权均属于参赛队伍所有，组织方承诺履行保密义务，并不用于除本比赛外的任何其他用途。</w:t>
      </w:r>
    </w:p>
    <w:p w14:paraId="34C97924"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w:t>
      </w:r>
      <w:r w:rsidRPr="00386BEB">
        <w:rPr>
          <w:rFonts w:ascii="宋体" w:hAnsi="宋体" w:cstheme="minorBidi" w:hint="eastAsia"/>
          <w:szCs w:val="21"/>
        </w:rPr>
        <w:t>参赛队伍应保证所提供的</w:t>
      </w:r>
      <w:r w:rsidRPr="00386BEB">
        <w:rPr>
          <w:rFonts w:ascii="宋体" w:hAnsi="宋体" w:cstheme="minorBidi"/>
          <w:szCs w:val="21"/>
        </w:rPr>
        <w:t>创意、</w:t>
      </w:r>
      <w:r w:rsidRPr="00386BEB">
        <w:rPr>
          <w:rFonts w:ascii="宋体" w:hAnsi="宋体" w:cstheme="minorBidi" w:hint="eastAsia"/>
          <w:szCs w:val="21"/>
        </w:rPr>
        <w:t>方案和相关</w:t>
      </w:r>
      <w:r w:rsidRPr="00386BEB">
        <w:rPr>
          <w:rFonts w:ascii="宋体" w:hAnsi="宋体" w:cstheme="minorBidi"/>
          <w:szCs w:val="21"/>
        </w:rPr>
        <w:t>材料</w:t>
      </w:r>
      <w:r w:rsidRPr="00386BEB">
        <w:rPr>
          <w:rFonts w:ascii="宋体" w:hAnsi="宋体" w:cstheme="minorBidi" w:hint="eastAsia"/>
          <w:szCs w:val="21"/>
        </w:rPr>
        <w:t>属于自有知识产权。组织方对参赛队伍因使用本队提供/完成的</w:t>
      </w:r>
      <w:r w:rsidRPr="00386BEB">
        <w:rPr>
          <w:rFonts w:ascii="宋体" w:hAnsi="宋体" w:cstheme="minorBidi"/>
          <w:szCs w:val="21"/>
        </w:rPr>
        <w:t>创意、</w:t>
      </w:r>
      <w:r w:rsidRPr="00386BEB">
        <w:rPr>
          <w:rFonts w:ascii="宋体" w:hAnsi="宋体" w:cstheme="minorBidi" w:hint="eastAsia"/>
          <w:szCs w:val="21"/>
        </w:rPr>
        <w:t>方案和相关</w:t>
      </w:r>
      <w:r w:rsidRPr="00386BEB">
        <w:rPr>
          <w:rFonts w:ascii="宋体" w:hAnsi="宋体" w:cstheme="minorBidi"/>
          <w:szCs w:val="21"/>
        </w:rPr>
        <w:t>材料</w:t>
      </w:r>
      <w:r w:rsidRPr="00386BEB">
        <w:rPr>
          <w:rFonts w:ascii="宋体" w:hAnsi="宋体" w:cstheme="minorBidi" w:hint="eastAsia"/>
          <w:szCs w:val="21"/>
        </w:rPr>
        <w:t>而产生的任何实际侵权或者被任何第三方指控侵权概不负责。一旦上述情况和事件发生参赛队伍必须承担一切相关法律责任和经济赔偿责任并保护组织方免于承担责任。</w:t>
      </w:r>
    </w:p>
    <w:p w14:paraId="30393AD0" w14:textId="77777777" w:rsidR="00D67328" w:rsidRPr="002E6FAE" w:rsidRDefault="00D67328" w:rsidP="00D67328">
      <w:pPr>
        <w:widowControl/>
        <w:jc w:val="left"/>
        <w:rPr>
          <w:rFonts w:asciiTheme="minorHAnsi" w:eastAsiaTheme="minorEastAsia" w:hAnsiTheme="minorHAnsi" w:cstheme="minorBidi"/>
          <w:sz w:val="24"/>
        </w:rPr>
      </w:pPr>
      <w:r w:rsidRPr="002E6FAE">
        <w:rPr>
          <w:rFonts w:asciiTheme="minorHAnsi" w:eastAsiaTheme="minorEastAsia" w:hAnsiTheme="minorHAnsi" w:cstheme="minorBidi"/>
          <w:sz w:val="24"/>
        </w:rPr>
        <w:br w:type="page"/>
      </w:r>
    </w:p>
    <w:p w14:paraId="1E920426" w14:textId="77777777" w:rsidR="00D67328" w:rsidRPr="005C4146" w:rsidRDefault="00D67328" w:rsidP="00D67328">
      <w:pPr>
        <w:rPr>
          <w:rFonts w:asciiTheme="minorHAnsi" w:eastAsiaTheme="minorEastAsia" w:hAnsiTheme="minorHAnsi" w:cstheme="minorBidi"/>
          <w:sz w:val="28"/>
        </w:rPr>
      </w:pPr>
      <w:r w:rsidRPr="005C4146">
        <w:rPr>
          <w:rFonts w:asciiTheme="minorHAnsi" w:eastAsiaTheme="minorEastAsia" w:hAnsiTheme="minorHAnsi" w:cstheme="minorBidi"/>
          <w:sz w:val="28"/>
        </w:rPr>
        <w:lastRenderedPageBreak/>
        <w:t>附件</w:t>
      </w:r>
      <w:r w:rsidRPr="005C4146">
        <w:rPr>
          <w:rFonts w:asciiTheme="minorHAnsi" w:eastAsiaTheme="minorEastAsia" w:hAnsiTheme="minorHAnsi" w:cstheme="minorBidi"/>
          <w:sz w:val="28"/>
        </w:rPr>
        <w:t>1</w:t>
      </w:r>
      <w:r w:rsidRPr="005C4146">
        <w:rPr>
          <w:rFonts w:asciiTheme="minorHAnsi" w:eastAsiaTheme="minorEastAsia" w:hAnsiTheme="minorHAnsi" w:cstheme="minorBidi"/>
          <w:sz w:val="28"/>
        </w:rPr>
        <w:t>：</w:t>
      </w:r>
      <w:r w:rsidRPr="005C4146">
        <w:rPr>
          <w:rFonts w:asciiTheme="minorHAnsi" w:eastAsiaTheme="minorEastAsia" w:hAnsiTheme="minorHAnsi" w:cstheme="minorBidi" w:hint="eastAsia"/>
          <w:sz w:val="28"/>
        </w:rPr>
        <w:t>项目</w:t>
      </w:r>
      <w:r w:rsidRPr="005C4146">
        <w:rPr>
          <w:rFonts w:asciiTheme="minorHAnsi" w:eastAsiaTheme="minorEastAsia" w:hAnsiTheme="minorHAnsi" w:cstheme="minorBidi"/>
          <w:sz w:val="28"/>
        </w:rPr>
        <w:t>简表模版</w:t>
      </w:r>
    </w:p>
    <w:p w14:paraId="62B5DD53"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75F8A9D7"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5F98A480"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7DEBA507"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b/>
          <w:sz w:val="32"/>
          <w:szCs w:val="32"/>
        </w:rPr>
        <w:t>项目简表</w:t>
      </w:r>
    </w:p>
    <w:p w14:paraId="5426F846" w14:textId="77777777" w:rsidR="00D67328" w:rsidRPr="002E6FAE" w:rsidRDefault="00D67328" w:rsidP="00D67328">
      <w:pPr>
        <w:autoSpaceDN w:val="0"/>
        <w:spacing w:line="400" w:lineRule="exact"/>
        <w:rPr>
          <w:rFonts w:ascii="微软雅黑" w:eastAsia="微软雅黑" w:hAnsi="微软雅黑"/>
          <w:b/>
          <w:sz w:val="32"/>
          <w:szCs w:val="32"/>
        </w:rPr>
      </w:pPr>
    </w:p>
    <w:tbl>
      <w:tblPr>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1"/>
        <w:gridCol w:w="3242"/>
        <w:gridCol w:w="1701"/>
        <w:gridCol w:w="2977"/>
      </w:tblGrid>
      <w:tr w:rsidR="00D67328" w:rsidRPr="002E6FAE" w14:paraId="75645D75" w14:textId="77777777" w:rsidTr="00F263C4">
        <w:trPr>
          <w:trHeight w:val="441"/>
          <w:jc w:val="center"/>
        </w:trPr>
        <w:tc>
          <w:tcPr>
            <w:tcW w:w="1581" w:type="dxa"/>
            <w:shd w:val="clear" w:color="auto" w:fill="F2F2F2" w:themeFill="background1" w:themeFillShade="F2"/>
            <w:tcMar>
              <w:top w:w="0" w:type="dxa"/>
              <w:left w:w="108" w:type="dxa"/>
              <w:bottom w:w="0" w:type="dxa"/>
              <w:right w:w="108" w:type="dxa"/>
            </w:tcMar>
            <w:vAlign w:val="center"/>
          </w:tcPr>
          <w:p w14:paraId="760F83A5"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课题名称</w:t>
            </w:r>
          </w:p>
        </w:tc>
        <w:tc>
          <w:tcPr>
            <w:tcW w:w="7920" w:type="dxa"/>
            <w:gridSpan w:val="3"/>
            <w:tcMar>
              <w:top w:w="0" w:type="dxa"/>
              <w:left w:w="108" w:type="dxa"/>
              <w:bottom w:w="0" w:type="dxa"/>
              <w:right w:w="108" w:type="dxa"/>
            </w:tcMar>
            <w:vAlign w:val="center"/>
          </w:tcPr>
          <w:p w14:paraId="4C3A5890"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18881A96" w14:textId="77777777" w:rsidTr="00F263C4">
        <w:trPr>
          <w:trHeight w:val="441"/>
          <w:jc w:val="center"/>
        </w:trPr>
        <w:tc>
          <w:tcPr>
            <w:tcW w:w="1581" w:type="dxa"/>
            <w:shd w:val="clear" w:color="auto" w:fill="F2F2F2" w:themeFill="background1" w:themeFillShade="F2"/>
            <w:tcMar>
              <w:top w:w="0" w:type="dxa"/>
              <w:left w:w="108" w:type="dxa"/>
              <w:bottom w:w="0" w:type="dxa"/>
              <w:right w:w="108" w:type="dxa"/>
            </w:tcMar>
            <w:vAlign w:val="center"/>
          </w:tcPr>
          <w:p w14:paraId="266246D8"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团队名称</w:t>
            </w:r>
          </w:p>
        </w:tc>
        <w:tc>
          <w:tcPr>
            <w:tcW w:w="7920" w:type="dxa"/>
            <w:gridSpan w:val="3"/>
            <w:tcMar>
              <w:top w:w="0" w:type="dxa"/>
              <w:left w:w="108" w:type="dxa"/>
              <w:bottom w:w="0" w:type="dxa"/>
              <w:right w:w="108" w:type="dxa"/>
            </w:tcMar>
            <w:vAlign w:val="center"/>
          </w:tcPr>
          <w:p w14:paraId="23449154"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23BE4EE1"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3870A284"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参赛组别</w:t>
            </w:r>
          </w:p>
        </w:tc>
        <w:tc>
          <w:tcPr>
            <w:tcW w:w="7920" w:type="dxa"/>
            <w:gridSpan w:val="3"/>
            <w:tcMar>
              <w:top w:w="0" w:type="dxa"/>
              <w:left w:w="108" w:type="dxa"/>
              <w:bottom w:w="0" w:type="dxa"/>
              <w:right w:w="108" w:type="dxa"/>
            </w:tcMar>
            <w:vAlign w:val="center"/>
          </w:tcPr>
          <w:p w14:paraId="54177A5E"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szCs w:val="21"/>
              </w:rPr>
              <w:t>政府</w:t>
            </w:r>
            <w:r w:rsidRPr="002E6FAE">
              <w:rPr>
                <w:rFonts w:ascii="微软雅黑" w:eastAsia="微软雅黑" w:hAnsi="微软雅黑"/>
                <w:szCs w:val="21"/>
              </w:rPr>
              <w:t>出</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 xml:space="preserve">□   </w:t>
            </w:r>
            <w:r w:rsidRPr="002E6FAE">
              <w:rPr>
                <w:rFonts w:ascii="微软雅黑" w:eastAsia="微软雅黑" w:hAnsi="微软雅黑"/>
                <w:sz w:val="32"/>
                <w:szCs w:val="21"/>
              </w:rPr>
              <w:t xml:space="preserve"> </w:t>
            </w:r>
            <w:r w:rsidRPr="002E6FAE">
              <w:rPr>
                <w:rFonts w:ascii="微软雅黑" w:eastAsia="微软雅黑" w:hAnsi="微软雅黑"/>
                <w:szCs w:val="21"/>
              </w:rPr>
              <w:t>企业命</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 xml:space="preserve">□     </w:t>
            </w:r>
            <w:r w:rsidRPr="002E6FAE">
              <w:rPr>
                <w:rFonts w:ascii="微软雅黑" w:eastAsia="微软雅黑" w:hAnsi="微软雅黑" w:hint="eastAsia"/>
                <w:szCs w:val="21"/>
              </w:rPr>
              <w:t>自由</w:t>
            </w:r>
            <w:r w:rsidRPr="002E6FAE">
              <w:rPr>
                <w:rFonts w:ascii="微软雅黑" w:eastAsia="微软雅黑" w:hAnsi="微软雅黑"/>
                <w:szCs w:val="21"/>
              </w:rPr>
              <w:t>选</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w:t>
            </w:r>
          </w:p>
        </w:tc>
      </w:tr>
      <w:tr w:rsidR="00D67328" w:rsidRPr="002E6FAE" w14:paraId="689FCC22"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56E4C256"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队长姓名</w:t>
            </w:r>
          </w:p>
        </w:tc>
        <w:tc>
          <w:tcPr>
            <w:tcW w:w="3242" w:type="dxa"/>
            <w:tcMar>
              <w:top w:w="0" w:type="dxa"/>
              <w:left w:w="108" w:type="dxa"/>
              <w:bottom w:w="0" w:type="dxa"/>
              <w:right w:w="108" w:type="dxa"/>
            </w:tcMar>
            <w:vAlign w:val="center"/>
          </w:tcPr>
          <w:p w14:paraId="21004AB7" w14:textId="77777777" w:rsidR="00D67328" w:rsidRPr="002E6FAE" w:rsidRDefault="00D67328" w:rsidP="00F263C4">
            <w:pPr>
              <w:autoSpaceDN w:val="0"/>
              <w:spacing w:line="300" w:lineRule="exact"/>
              <w:rPr>
                <w:rFonts w:ascii="微软雅黑" w:eastAsia="微软雅黑" w:hAnsi="微软雅黑"/>
                <w:szCs w:val="21"/>
              </w:rPr>
            </w:pPr>
          </w:p>
        </w:tc>
        <w:tc>
          <w:tcPr>
            <w:tcW w:w="1701" w:type="dxa"/>
            <w:shd w:val="clear" w:color="auto" w:fill="E5DFEC" w:themeFill="accent4" w:themeFillTint="33"/>
            <w:vAlign w:val="center"/>
          </w:tcPr>
          <w:p w14:paraId="233F106B"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队长联系电话</w:t>
            </w:r>
          </w:p>
        </w:tc>
        <w:tc>
          <w:tcPr>
            <w:tcW w:w="2977" w:type="dxa"/>
            <w:vAlign w:val="center"/>
          </w:tcPr>
          <w:p w14:paraId="4565ACB7"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2BF21C3"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55672485"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团队成员</w:t>
            </w:r>
          </w:p>
        </w:tc>
        <w:tc>
          <w:tcPr>
            <w:tcW w:w="7920" w:type="dxa"/>
            <w:gridSpan w:val="3"/>
            <w:tcMar>
              <w:top w:w="0" w:type="dxa"/>
              <w:left w:w="108" w:type="dxa"/>
              <w:bottom w:w="0" w:type="dxa"/>
              <w:right w:w="108" w:type="dxa"/>
            </w:tcMar>
            <w:vAlign w:val="center"/>
          </w:tcPr>
          <w:p w14:paraId="70F0D8EE"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7CE6060" w14:textId="77777777" w:rsidTr="00F263C4">
        <w:trPr>
          <w:trHeight w:val="476"/>
          <w:jc w:val="center"/>
        </w:trPr>
        <w:tc>
          <w:tcPr>
            <w:tcW w:w="1581" w:type="dxa"/>
            <w:vMerge w:val="restart"/>
            <w:shd w:val="clear" w:color="auto" w:fill="F2F2F2" w:themeFill="background1" w:themeFillShade="F2"/>
            <w:tcMar>
              <w:top w:w="0" w:type="dxa"/>
              <w:left w:w="108" w:type="dxa"/>
              <w:bottom w:w="0" w:type="dxa"/>
              <w:right w:w="108" w:type="dxa"/>
            </w:tcMar>
            <w:vAlign w:val="center"/>
          </w:tcPr>
          <w:p w14:paraId="597F270E" w14:textId="77777777" w:rsidR="00D67328" w:rsidRPr="002E6FAE" w:rsidRDefault="00D67328" w:rsidP="00F263C4">
            <w:pPr>
              <w:autoSpaceDN w:val="0"/>
              <w:spacing w:line="300" w:lineRule="exact"/>
              <w:rPr>
                <w:rFonts w:ascii="微软雅黑" w:eastAsia="微软雅黑" w:hAnsi="微软雅黑"/>
                <w:b/>
                <w:szCs w:val="21"/>
              </w:rPr>
            </w:pPr>
            <w:r w:rsidRPr="002E6FAE">
              <w:rPr>
                <w:rFonts w:ascii="微软雅黑" w:eastAsia="微软雅黑" w:hAnsi="微软雅黑" w:hint="eastAsia"/>
                <w:b/>
                <w:szCs w:val="21"/>
              </w:rPr>
              <w:t>报告内容</w:t>
            </w:r>
            <w:r w:rsidRPr="002E6FAE">
              <w:rPr>
                <w:rFonts w:ascii="微软雅黑" w:eastAsia="微软雅黑" w:hAnsi="微软雅黑"/>
                <w:b/>
                <w:szCs w:val="21"/>
              </w:rPr>
              <w:t>摘要</w:t>
            </w:r>
          </w:p>
        </w:tc>
        <w:tc>
          <w:tcPr>
            <w:tcW w:w="7920" w:type="dxa"/>
            <w:gridSpan w:val="3"/>
            <w:shd w:val="clear" w:color="auto" w:fill="F2F2F2" w:themeFill="background1" w:themeFillShade="F2"/>
            <w:tcMar>
              <w:top w:w="0" w:type="dxa"/>
              <w:left w:w="108" w:type="dxa"/>
              <w:bottom w:w="0" w:type="dxa"/>
              <w:right w:w="108" w:type="dxa"/>
            </w:tcMar>
            <w:vAlign w:val="center"/>
          </w:tcPr>
          <w:p w14:paraId="7E0A2F88"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（1）项目背景</w:t>
            </w:r>
          </w:p>
        </w:tc>
      </w:tr>
      <w:tr w:rsidR="00D67328" w:rsidRPr="002E6FAE" w14:paraId="77F570A1"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73543955"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012878C1" w14:textId="77777777" w:rsidR="00D67328" w:rsidRPr="002E6FAE" w:rsidRDefault="00D67328" w:rsidP="00F263C4">
            <w:pPr>
              <w:rPr>
                <w:rFonts w:ascii="微软雅黑" w:eastAsia="微软雅黑" w:hAnsi="微软雅黑"/>
                <w:color w:val="595959" w:themeColor="text1" w:themeTint="A6"/>
                <w:szCs w:val="21"/>
              </w:rPr>
            </w:pPr>
            <w:r w:rsidRPr="002E6FAE">
              <w:rPr>
                <w:rFonts w:ascii="微软雅黑" w:eastAsia="微软雅黑" w:hAnsi="微软雅黑" w:hint="eastAsia"/>
                <w:color w:val="595959" w:themeColor="text1" w:themeTint="A6"/>
                <w:szCs w:val="21"/>
              </w:rPr>
              <w:t>(</w:t>
            </w:r>
            <w:r w:rsidRPr="002E6FAE">
              <w:rPr>
                <w:rFonts w:ascii="微软雅黑" w:eastAsia="微软雅黑" w:hAnsi="微软雅黑"/>
                <w:color w:val="595959" w:themeColor="text1" w:themeTint="A6"/>
                <w:szCs w:val="21"/>
              </w:rPr>
              <w:t>创意</w:t>
            </w:r>
            <w:r w:rsidRPr="002E6FAE">
              <w:rPr>
                <w:rFonts w:ascii="微软雅黑" w:eastAsia="微软雅黑" w:hAnsi="微软雅黑" w:hint="eastAsia"/>
                <w:color w:val="595959" w:themeColor="text1" w:themeTint="A6"/>
                <w:szCs w:val="21"/>
              </w:rPr>
              <w:t>将解决什么问题</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迎合怎样的市场需求等等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08AD35CB" w14:textId="77777777" w:rsidR="00D67328" w:rsidRPr="002E6FAE" w:rsidRDefault="00D67328" w:rsidP="00F263C4">
            <w:pPr>
              <w:autoSpaceDN w:val="0"/>
              <w:spacing w:line="300" w:lineRule="exact"/>
              <w:ind w:firstLineChars="200" w:firstLine="420"/>
              <w:rPr>
                <w:rFonts w:ascii="微软雅黑" w:eastAsia="微软雅黑" w:hAnsi="微软雅黑"/>
                <w:szCs w:val="21"/>
              </w:rPr>
            </w:pPr>
          </w:p>
        </w:tc>
      </w:tr>
      <w:tr w:rsidR="00D67328" w:rsidRPr="002E6FAE" w14:paraId="4DA50F24"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1DEECB8F"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shd w:val="clear" w:color="auto" w:fill="F2F2F2" w:themeFill="background1" w:themeFillShade="F2"/>
            <w:tcMar>
              <w:top w:w="0" w:type="dxa"/>
              <w:left w:w="108" w:type="dxa"/>
              <w:bottom w:w="0" w:type="dxa"/>
              <w:right w:w="108" w:type="dxa"/>
            </w:tcMar>
            <w:vAlign w:val="center"/>
          </w:tcPr>
          <w:p w14:paraId="6D0400F1"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（2）立项思路</w:t>
            </w:r>
          </w:p>
        </w:tc>
      </w:tr>
      <w:tr w:rsidR="00D67328" w:rsidRPr="002E6FAE" w14:paraId="17363350"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5042C001"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2BCCBDBB"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(项目的</w:t>
            </w:r>
            <w:r w:rsidRPr="002E6FAE">
              <w:rPr>
                <w:rFonts w:ascii="微软雅黑" w:eastAsia="微软雅黑" w:hAnsi="微软雅黑"/>
                <w:color w:val="595959" w:themeColor="text1" w:themeTint="A6"/>
                <w:szCs w:val="21"/>
              </w:rPr>
              <w:t>创新思路、</w:t>
            </w:r>
            <w:r w:rsidRPr="002E6FAE">
              <w:rPr>
                <w:rFonts w:ascii="微软雅黑" w:eastAsia="微软雅黑" w:hAnsi="微软雅黑" w:hint="eastAsia"/>
                <w:color w:val="595959" w:themeColor="text1" w:themeTint="A6"/>
                <w:szCs w:val="21"/>
              </w:rPr>
              <w:t>已有</w:t>
            </w:r>
            <w:r w:rsidRPr="002E6FAE">
              <w:rPr>
                <w:rFonts w:ascii="微软雅黑" w:eastAsia="微软雅黑" w:hAnsi="微软雅黑"/>
                <w:color w:val="595959" w:themeColor="text1" w:themeTint="A6"/>
                <w:szCs w:val="21"/>
              </w:rPr>
              <w:t>基础</w:t>
            </w:r>
            <w:r w:rsidRPr="002E6FAE">
              <w:rPr>
                <w:rFonts w:ascii="微软雅黑" w:eastAsia="微软雅黑" w:hAnsi="微软雅黑" w:hint="eastAsia"/>
                <w:color w:val="595959" w:themeColor="text1" w:themeTint="A6"/>
                <w:szCs w:val="21"/>
              </w:rPr>
              <w:t>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689780D4"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4939753C"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155B45ED"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shd w:val="clear" w:color="auto" w:fill="F2F2F2" w:themeFill="background1" w:themeFillShade="F2"/>
            <w:tcMar>
              <w:top w:w="0" w:type="dxa"/>
              <w:left w:w="108" w:type="dxa"/>
              <w:bottom w:w="0" w:type="dxa"/>
              <w:right w:w="108" w:type="dxa"/>
            </w:tcMar>
            <w:vAlign w:val="center"/>
          </w:tcPr>
          <w:p w14:paraId="699661F9"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（3）解决方案</w:t>
            </w:r>
          </w:p>
        </w:tc>
      </w:tr>
      <w:tr w:rsidR="00D67328" w:rsidRPr="002E6FAE" w14:paraId="011DB262" w14:textId="77777777" w:rsidTr="00F263C4">
        <w:trPr>
          <w:trHeight w:val="768"/>
          <w:jc w:val="center"/>
        </w:trPr>
        <w:tc>
          <w:tcPr>
            <w:tcW w:w="1581" w:type="dxa"/>
            <w:vMerge/>
            <w:shd w:val="clear" w:color="auto" w:fill="F2F2F2" w:themeFill="background1" w:themeFillShade="F2"/>
            <w:tcMar>
              <w:top w:w="0" w:type="dxa"/>
              <w:left w:w="108" w:type="dxa"/>
              <w:bottom w:w="0" w:type="dxa"/>
              <w:right w:w="108" w:type="dxa"/>
            </w:tcMar>
            <w:vAlign w:val="center"/>
          </w:tcPr>
          <w:p w14:paraId="3C53483A"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6206B335"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(项目的</w:t>
            </w:r>
            <w:r w:rsidRPr="002E6FAE">
              <w:rPr>
                <w:rFonts w:ascii="微软雅黑" w:eastAsia="微软雅黑" w:hAnsi="微软雅黑"/>
                <w:color w:val="595959" w:themeColor="text1" w:themeTint="A6"/>
                <w:szCs w:val="21"/>
              </w:rPr>
              <w:t>解决方案</w:t>
            </w:r>
            <w:r w:rsidRPr="002E6FAE">
              <w:rPr>
                <w:rFonts w:ascii="微软雅黑" w:eastAsia="微软雅黑" w:hAnsi="微软雅黑" w:hint="eastAsia"/>
                <w:color w:val="595959" w:themeColor="text1" w:themeTint="A6"/>
                <w:szCs w:val="21"/>
              </w:rPr>
              <w:t>与</w:t>
            </w:r>
            <w:r w:rsidRPr="002E6FAE">
              <w:rPr>
                <w:rFonts w:ascii="微软雅黑" w:eastAsia="微软雅黑" w:hAnsi="微软雅黑"/>
                <w:color w:val="595959" w:themeColor="text1" w:themeTint="A6"/>
                <w:szCs w:val="21"/>
              </w:rPr>
              <w:t>技术路线、</w:t>
            </w:r>
            <w:r w:rsidRPr="002E6FAE">
              <w:rPr>
                <w:rFonts w:ascii="微软雅黑" w:eastAsia="微软雅黑" w:hAnsi="微软雅黑" w:hint="eastAsia"/>
                <w:color w:val="595959" w:themeColor="text1" w:themeTint="A6"/>
                <w:szCs w:val="21"/>
              </w:rPr>
              <w:t>创新点等等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超过500</w:t>
            </w:r>
            <w:r w:rsidRPr="002E6FAE">
              <w:rPr>
                <w:rFonts w:ascii="微软雅黑" w:eastAsia="微软雅黑" w:hAnsi="微软雅黑" w:hint="eastAsia"/>
                <w:color w:val="595959" w:themeColor="text1" w:themeTint="A6"/>
                <w:szCs w:val="21"/>
              </w:rPr>
              <w:t>字)</w:t>
            </w:r>
          </w:p>
          <w:p w14:paraId="3615E5CD"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DE9C9F3" w14:textId="77777777" w:rsidTr="00F263C4">
        <w:trPr>
          <w:trHeight w:val="393"/>
          <w:jc w:val="center"/>
        </w:trPr>
        <w:tc>
          <w:tcPr>
            <w:tcW w:w="1581" w:type="dxa"/>
            <w:vMerge/>
            <w:shd w:val="clear" w:color="auto" w:fill="F2F2F2" w:themeFill="background1" w:themeFillShade="F2"/>
            <w:tcMar>
              <w:top w:w="0" w:type="dxa"/>
              <w:left w:w="108" w:type="dxa"/>
              <w:bottom w:w="0" w:type="dxa"/>
              <w:right w:w="108" w:type="dxa"/>
            </w:tcMar>
            <w:vAlign w:val="center"/>
          </w:tcPr>
          <w:p w14:paraId="6B5102F6"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1DEB7B66"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w:t>
            </w:r>
            <w:r w:rsidRPr="002E6FAE">
              <w:rPr>
                <w:rFonts w:ascii="微软雅黑" w:eastAsia="微软雅黑" w:hAnsi="微软雅黑"/>
                <w:b/>
                <w:szCs w:val="21"/>
              </w:rPr>
              <w:t>4</w:t>
            </w:r>
            <w:r w:rsidRPr="002E6FAE">
              <w:rPr>
                <w:rFonts w:ascii="微软雅黑" w:eastAsia="微软雅黑" w:hAnsi="微软雅黑" w:hint="eastAsia"/>
                <w:b/>
                <w:szCs w:val="21"/>
              </w:rPr>
              <w:t>）</w:t>
            </w:r>
            <w:r w:rsidRPr="002E6FAE">
              <w:rPr>
                <w:rFonts w:ascii="微软雅黑" w:eastAsia="微软雅黑" w:hAnsi="微软雅黑"/>
                <w:b/>
                <w:szCs w:val="21"/>
              </w:rPr>
              <w:t>商业模式</w:t>
            </w:r>
            <w:r w:rsidRPr="002E6FAE">
              <w:rPr>
                <w:rFonts w:ascii="微软雅黑" w:eastAsia="微软雅黑" w:hAnsi="微软雅黑" w:hint="eastAsia"/>
                <w:b/>
                <w:szCs w:val="21"/>
              </w:rPr>
              <w:t>和预期效益</w:t>
            </w:r>
          </w:p>
        </w:tc>
      </w:tr>
      <w:tr w:rsidR="00D67328" w:rsidRPr="002E6FAE" w14:paraId="5832A08A" w14:textId="77777777" w:rsidTr="00F263C4">
        <w:trPr>
          <w:trHeight w:val="845"/>
          <w:jc w:val="center"/>
        </w:trPr>
        <w:tc>
          <w:tcPr>
            <w:tcW w:w="1581" w:type="dxa"/>
            <w:vMerge/>
            <w:shd w:val="clear" w:color="auto" w:fill="F2F2F2" w:themeFill="background1" w:themeFillShade="F2"/>
            <w:tcMar>
              <w:top w:w="0" w:type="dxa"/>
              <w:left w:w="108" w:type="dxa"/>
              <w:bottom w:w="0" w:type="dxa"/>
              <w:right w:w="108" w:type="dxa"/>
            </w:tcMar>
            <w:vAlign w:val="center"/>
          </w:tcPr>
          <w:p w14:paraId="3CF55D93"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2C139244"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w:t>
            </w:r>
            <w:r w:rsidRPr="002E6FAE">
              <w:rPr>
                <w:rFonts w:ascii="微软雅黑" w:eastAsia="微软雅黑" w:hAnsi="微软雅黑"/>
                <w:color w:val="595959" w:themeColor="text1" w:themeTint="A6"/>
                <w:szCs w:val="21"/>
              </w:rPr>
              <w:t>概括商业模式、预期</w:t>
            </w:r>
            <w:r w:rsidRPr="002E6FAE">
              <w:rPr>
                <w:rFonts w:ascii="微软雅黑" w:eastAsia="微软雅黑" w:hAnsi="微软雅黑" w:hint="eastAsia"/>
                <w:color w:val="595959" w:themeColor="text1" w:themeTint="A6"/>
                <w:szCs w:val="21"/>
              </w:rPr>
              <w:t>市场</w:t>
            </w:r>
            <w:r w:rsidRPr="002E6FAE">
              <w:rPr>
                <w:rFonts w:ascii="微软雅黑" w:eastAsia="微软雅黑" w:hAnsi="微软雅黑"/>
                <w:color w:val="595959" w:themeColor="text1" w:themeTint="A6"/>
                <w:szCs w:val="21"/>
              </w:rPr>
              <w:t>与前景</w:t>
            </w:r>
            <w:r w:rsidRPr="002E6FAE">
              <w:rPr>
                <w:rFonts w:ascii="微软雅黑" w:eastAsia="微软雅黑" w:hAnsi="微软雅黑" w:hint="eastAsia"/>
                <w:color w:val="595959" w:themeColor="text1" w:themeTint="A6"/>
                <w:szCs w:val="21"/>
              </w:rPr>
              <w:t>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05DF0795" w14:textId="77777777" w:rsidR="00D67328" w:rsidRPr="002E6FAE" w:rsidRDefault="00D67328" w:rsidP="00F263C4">
            <w:pPr>
              <w:autoSpaceDN w:val="0"/>
              <w:spacing w:line="300" w:lineRule="exact"/>
              <w:rPr>
                <w:rFonts w:ascii="微软雅黑" w:eastAsia="微软雅黑" w:hAnsi="微软雅黑"/>
                <w:szCs w:val="21"/>
              </w:rPr>
            </w:pPr>
          </w:p>
        </w:tc>
      </w:tr>
    </w:tbl>
    <w:p w14:paraId="2945BDED" w14:textId="77777777" w:rsidR="00D67328" w:rsidRPr="002E6FAE" w:rsidRDefault="00D67328" w:rsidP="00D67328">
      <w:pPr>
        <w:widowControl/>
        <w:jc w:val="left"/>
        <w:rPr>
          <w:rFonts w:asciiTheme="minorHAnsi" w:eastAsiaTheme="minorEastAsia" w:hAnsiTheme="minorHAnsi" w:cstheme="minorBidi"/>
          <w:sz w:val="24"/>
        </w:rPr>
      </w:pPr>
    </w:p>
    <w:p w14:paraId="7394073C" w14:textId="77777777"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sz w:val="28"/>
        </w:rPr>
        <w:lastRenderedPageBreak/>
        <w:t>附件</w:t>
      </w:r>
      <w:r w:rsidRPr="005C4146">
        <w:rPr>
          <w:rFonts w:asciiTheme="minorHAnsi" w:eastAsiaTheme="minorEastAsia" w:hAnsiTheme="minorHAnsi" w:cstheme="minorBidi"/>
          <w:sz w:val="28"/>
        </w:rPr>
        <w:t>2</w:t>
      </w:r>
      <w:r w:rsidRPr="005C4146">
        <w:rPr>
          <w:rFonts w:asciiTheme="minorHAnsi" w:eastAsiaTheme="minorEastAsia" w:hAnsiTheme="minorHAnsi" w:cstheme="minorBidi"/>
          <w:sz w:val="28"/>
        </w:rPr>
        <w:t>：项目</w:t>
      </w:r>
      <w:r w:rsidRPr="005C4146">
        <w:rPr>
          <w:rFonts w:asciiTheme="minorHAnsi" w:eastAsiaTheme="minorEastAsia" w:hAnsiTheme="minorHAnsi" w:cstheme="minorBidi" w:hint="eastAsia"/>
          <w:sz w:val="28"/>
        </w:rPr>
        <w:t>说明</w:t>
      </w:r>
      <w:r w:rsidRPr="005C4146">
        <w:rPr>
          <w:rFonts w:asciiTheme="minorHAnsi" w:eastAsiaTheme="minorEastAsia" w:hAnsiTheme="minorHAnsi" w:cstheme="minorBidi"/>
          <w:sz w:val="28"/>
        </w:rPr>
        <w:t>书模版</w:t>
      </w:r>
    </w:p>
    <w:p w14:paraId="10E67658"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7456D705"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4283DED7"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5808BA0B"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b/>
          <w:sz w:val="32"/>
          <w:szCs w:val="32"/>
        </w:rPr>
        <w:t>项目说明书</w:t>
      </w:r>
    </w:p>
    <w:p w14:paraId="61D60CF7" w14:textId="77777777" w:rsidR="00D67328" w:rsidRPr="002E6FAE" w:rsidRDefault="00D67328" w:rsidP="00D67328">
      <w:pPr>
        <w:rPr>
          <w:rFonts w:asciiTheme="minorHAnsi" w:eastAsiaTheme="minorEastAsia" w:hAnsiTheme="minorHAnsi" w:cstheme="minorBidi"/>
          <w:sz w:val="24"/>
        </w:rPr>
      </w:pPr>
    </w:p>
    <w:p w14:paraId="6BBC38D1" w14:textId="77777777" w:rsidR="00D67328" w:rsidRPr="002E6FAE" w:rsidRDefault="00D67328" w:rsidP="00D67328">
      <w:pPr>
        <w:snapToGrid w:val="0"/>
        <w:spacing w:line="300" w:lineRule="auto"/>
        <w:rPr>
          <w:rFonts w:ascii="楷体_GB2312" w:eastAsia="楷体_GB2312" w:hAnsi="宋体"/>
          <w:sz w:val="28"/>
          <w:szCs w:val="28"/>
        </w:rPr>
      </w:pPr>
      <w:r w:rsidRPr="002E6FAE">
        <w:rPr>
          <w:rFonts w:ascii="楷体_GB2312" w:eastAsia="楷体_GB2312" w:hAnsi="Impact" w:hint="eastAsia"/>
          <w:b/>
          <w:sz w:val="28"/>
          <w:szCs w:val="28"/>
        </w:rPr>
        <w:t>一、立项依据</w:t>
      </w:r>
      <w:r w:rsidRPr="002E6FAE">
        <w:rPr>
          <w:rFonts w:ascii="楷体_GB2312" w:eastAsia="楷体_GB2312" w:hAnsi="宋体" w:hint="eastAsia"/>
          <w:sz w:val="28"/>
          <w:szCs w:val="28"/>
        </w:rPr>
        <w:t>（不超过</w:t>
      </w:r>
      <w:r w:rsidRPr="002E6FAE">
        <w:rPr>
          <w:rFonts w:ascii="楷体_GB2312" w:eastAsia="楷体_GB2312" w:hAnsi="宋体"/>
          <w:sz w:val="28"/>
          <w:szCs w:val="28"/>
        </w:rPr>
        <w:t>2000</w:t>
      </w:r>
      <w:r w:rsidRPr="002E6FAE">
        <w:rPr>
          <w:rFonts w:ascii="楷体_GB2312" w:eastAsia="楷体_GB2312" w:hAnsi="宋体" w:hint="eastAsia"/>
          <w:sz w:val="28"/>
          <w:szCs w:val="28"/>
        </w:rPr>
        <w:t>字）：</w:t>
      </w:r>
    </w:p>
    <w:p w14:paraId="2EDCA901"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hint="eastAsia"/>
          <w:sz w:val="24"/>
          <w:szCs w:val="28"/>
        </w:rPr>
        <w:t>（意义、国内外研究</w:t>
      </w:r>
      <w:r w:rsidRPr="002E6FAE">
        <w:rPr>
          <w:rFonts w:ascii="楷体_GB2312" w:eastAsia="楷体_GB2312" w:hAnsi="宋体"/>
          <w:sz w:val="24"/>
          <w:szCs w:val="28"/>
        </w:rPr>
        <w:t>/</w:t>
      </w:r>
      <w:r w:rsidRPr="002E6FAE">
        <w:rPr>
          <w:rFonts w:ascii="楷体_GB2312" w:eastAsia="楷体_GB2312" w:hAnsi="宋体" w:hint="eastAsia"/>
          <w:sz w:val="24"/>
          <w:szCs w:val="28"/>
        </w:rPr>
        <w:t>市场现状及发展动态分析）</w:t>
      </w:r>
    </w:p>
    <w:p w14:paraId="624C6799" w14:textId="77777777" w:rsidR="00D67328" w:rsidRPr="002E6FAE" w:rsidRDefault="00D67328" w:rsidP="00D67328">
      <w:pPr>
        <w:snapToGrid w:val="0"/>
        <w:spacing w:before="120" w:line="300" w:lineRule="auto"/>
        <w:rPr>
          <w:rFonts w:ascii="楷体_GB2312" w:eastAsia="楷体_GB2312" w:hAnsi="宋体"/>
          <w:sz w:val="24"/>
          <w:szCs w:val="28"/>
        </w:rPr>
      </w:pPr>
    </w:p>
    <w:p w14:paraId="282F496D" w14:textId="77777777" w:rsidR="00D67328" w:rsidRPr="002E6FAE" w:rsidRDefault="00D67328" w:rsidP="00D67328">
      <w:pPr>
        <w:snapToGrid w:val="0"/>
        <w:spacing w:line="300" w:lineRule="auto"/>
        <w:rPr>
          <w:rFonts w:ascii="楷体_GB2312" w:eastAsia="楷体_GB2312" w:hAnsi="宋体"/>
          <w:sz w:val="28"/>
          <w:szCs w:val="28"/>
        </w:rPr>
      </w:pPr>
      <w:r w:rsidRPr="002E6FAE">
        <w:rPr>
          <w:rFonts w:ascii="楷体_GB2312" w:eastAsia="楷体_GB2312" w:hAnsi="Impact" w:hint="eastAsia"/>
          <w:b/>
          <w:sz w:val="28"/>
          <w:szCs w:val="28"/>
        </w:rPr>
        <w:t>二</w:t>
      </w:r>
      <w:r w:rsidRPr="002E6FAE">
        <w:rPr>
          <w:rFonts w:ascii="楷体_GB2312" w:eastAsia="楷体_GB2312" w:hAnsi="Impact"/>
          <w:b/>
          <w:sz w:val="28"/>
          <w:szCs w:val="28"/>
        </w:rPr>
        <w:t>、</w:t>
      </w:r>
      <w:r w:rsidRPr="002E6FAE">
        <w:rPr>
          <w:rFonts w:ascii="楷体_GB2312" w:eastAsia="楷体_GB2312" w:hAnsi="Impact" w:hint="eastAsia"/>
          <w:b/>
          <w:sz w:val="28"/>
          <w:szCs w:val="28"/>
        </w:rPr>
        <w:t>项目</w:t>
      </w:r>
      <w:r w:rsidRPr="002E6FAE">
        <w:rPr>
          <w:rFonts w:ascii="楷体_GB2312" w:eastAsia="楷体_GB2312" w:hAnsi="Impact"/>
          <w:b/>
          <w:sz w:val="28"/>
          <w:szCs w:val="28"/>
        </w:rPr>
        <w:t>创新内容</w:t>
      </w:r>
      <w:r w:rsidRPr="002E6FAE">
        <w:rPr>
          <w:rFonts w:ascii="楷体_GB2312" w:eastAsia="楷体_GB2312" w:hAnsi="宋体" w:hint="eastAsia"/>
          <w:sz w:val="28"/>
          <w:szCs w:val="28"/>
        </w:rPr>
        <w:t>（不超过</w:t>
      </w:r>
      <w:r w:rsidRPr="002E6FAE">
        <w:rPr>
          <w:rFonts w:ascii="楷体_GB2312" w:eastAsia="楷体_GB2312" w:hAnsi="宋体"/>
          <w:sz w:val="28"/>
          <w:szCs w:val="28"/>
        </w:rPr>
        <w:t>3000</w:t>
      </w:r>
      <w:r w:rsidRPr="002E6FAE">
        <w:rPr>
          <w:rFonts w:ascii="楷体_GB2312" w:eastAsia="楷体_GB2312" w:hAnsi="宋体" w:hint="eastAsia"/>
          <w:sz w:val="28"/>
          <w:szCs w:val="28"/>
        </w:rPr>
        <w:t>字）：</w:t>
      </w:r>
    </w:p>
    <w:p w14:paraId="3920A334" w14:textId="77777777" w:rsidR="00D67328" w:rsidRPr="002E6FAE" w:rsidRDefault="00D67328" w:rsidP="00D67328">
      <w:pPr>
        <w:snapToGrid w:val="0"/>
        <w:spacing w:before="120" w:line="300" w:lineRule="auto"/>
        <w:ind w:left="902" w:hanging="482"/>
        <w:rPr>
          <w:rFonts w:ascii="楷体_GB2312" w:eastAsia="楷体_GB2312" w:hAnsi="宋体"/>
          <w:sz w:val="24"/>
          <w:szCs w:val="28"/>
        </w:rPr>
      </w:pPr>
      <w:r w:rsidRPr="002E6FAE">
        <w:rPr>
          <w:rFonts w:ascii="楷体_GB2312" w:eastAsia="楷体_GB2312" w:hAnsi="宋体"/>
          <w:b/>
          <w:sz w:val="24"/>
          <w:szCs w:val="28"/>
        </w:rPr>
        <w:t>1</w:t>
      </w:r>
      <w:r w:rsidRPr="002E6FAE">
        <w:rPr>
          <w:rFonts w:ascii="楷体_GB2312" w:eastAsia="楷体_GB2312" w:hAnsi="宋体" w:hint="eastAsia"/>
          <w:b/>
          <w:sz w:val="24"/>
          <w:szCs w:val="28"/>
        </w:rPr>
        <w:t>、项目</w:t>
      </w:r>
      <w:r w:rsidRPr="002E6FAE">
        <w:rPr>
          <w:rFonts w:ascii="楷体_GB2312" w:eastAsia="楷体_GB2312" w:hAnsi="宋体"/>
          <w:b/>
          <w:sz w:val="24"/>
          <w:szCs w:val="28"/>
        </w:rPr>
        <w:t>总体思路</w:t>
      </w:r>
    </w:p>
    <w:p w14:paraId="3421DC1B" w14:textId="77777777" w:rsidR="00D67328" w:rsidRPr="00F71ECB" w:rsidRDefault="00D67328" w:rsidP="00D67328">
      <w:pPr>
        <w:snapToGrid w:val="0"/>
        <w:spacing w:before="120" w:line="300" w:lineRule="auto"/>
        <w:ind w:left="902" w:hanging="482"/>
        <w:rPr>
          <w:rFonts w:ascii="楷体_GB2312" w:eastAsia="楷体_GB2312" w:hAnsi="宋体"/>
          <w:b/>
          <w:sz w:val="24"/>
          <w:szCs w:val="28"/>
        </w:rPr>
      </w:pPr>
      <w:r w:rsidRPr="002E6FAE">
        <w:rPr>
          <w:rFonts w:ascii="楷体_GB2312" w:eastAsia="楷体_GB2312" w:hAnsi="宋体"/>
          <w:b/>
          <w:sz w:val="24"/>
          <w:szCs w:val="28"/>
        </w:rPr>
        <w:t>2</w:t>
      </w:r>
      <w:r w:rsidRPr="002E6FAE">
        <w:rPr>
          <w:rFonts w:ascii="楷体_GB2312" w:eastAsia="楷体_GB2312" w:hAnsi="宋体" w:hint="eastAsia"/>
          <w:b/>
          <w:sz w:val="24"/>
          <w:szCs w:val="28"/>
        </w:rPr>
        <w:t>、可行性分析</w:t>
      </w:r>
      <w:r w:rsidRPr="002E6FAE">
        <w:rPr>
          <w:rFonts w:ascii="楷体_GB2312" w:eastAsia="楷体_GB2312" w:hAnsi="宋体" w:hint="eastAsia"/>
          <w:sz w:val="24"/>
          <w:szCs w:val="28"/>
        </w:rPr>
        <w:t>：</w:t>
      </w:r>
      <w:r w:rsidRPr="002E6FAE">
        <w:rPr>
          <w:rFonts w:ascii="楷体_GB2312" w:eastAsia="楷体_GB2312" w:hAnsi="宋体"/>
          <w:sz w:val="24"/>
          <w:szCs w:val="28"/>
        </w:rPr>
        <w:t>项目的技术</w:t>
      </w:r>
      <w:r w:rsidRPr="002E6FAE">
        <w:rPr>
          <w:rFonts w:ascii="楷体_GB2312" w:eastAsia="楷体_GB2312" w:hAnsi="宋体" w:hint="eastAsia"/>
          <w:sz w:val="24"/>
          <w:szCs w:val="28"/>
        </w:rPr>
        <w:t>或</w:t>
      </w:r>
      <w:r w:rsidRPr="002E6FAE">
        <w:rPr>
          <w:rFonts w:ascii="楷体_GB2312" w:eastAsia="楷体_GB2312" w:hAnsi="宋体"/>
          <w:sz w:val="24"/>
          <w:szCs w:val="28"/>
        </w:rPr>
        <w:t>实施可行性。</w:t>
      </w:r>
    </w:p>
    <w:p w14:paraId="1205C5F6" w14:textId="77777777" w:rsidR="00D67328" w:rsidRPr="002E6FAE" w:rsidRDefault="00D67328" w:rsidP="00D67328">
      <w:pPr>
        <w:snapToGrid w:val="0"/>
        <w:spacing w:before="120" w:line="300" w:lineRule="auto"/>
        <w:ind w:left="902" w:hanging="482"/>
        <w:rPr>
          <w:rFonts w:ascii="楷体_GB2312" w:eastAsia="楷体_GB2312" w:hAnsi="宋体"/>
          <w:b/>
          <w:sz w:val="24"/>
          <w:szCs w:val="28"/>
        </w:rPr>
      </w:pPr>
      <w:r w:rsidRPr="002E6FAE">
        <w:rPr>
          <w:rFonts w:ascii="楷体_GB2312" w:eastAsia="楷体_GB2312" w:hAnsi="宋体"/>
          <w:b/>
          <w:sz w:val="24"/>
          <w:szCs w:val="28"/>
        </w:rPr>
        <w:t>3</w:t>
      </w:r>
      <w:r w:rsidRPr="002E6FAE">
        <w:rPr>
          <w:rFonts w:ascii="楷体_GB2312" w:eastAsia="楷体_GB2312" w:hAnsi="宋体" w:hint="eastAsia"/>
          <w:b/>
          <w:sz w:val="24"/>
          <w:szCs w:val="28"/>
        </w:rPr>
        <w:t>、本项目的特色与创新之处。</w:t>
      </w:r>
      <w:r w:rsidRPr="002E6FAE">
        <w:rPr>
          <w:rFonts w:ascii="楷体_GB2312" w:eastAsia="楷体_GB2312" w:hAnsi="宋体"/>
          <w:b/>
          <w:sz w:val="24"/>
          <w:szCs w:val="28"/>
        </w:rPr>
        <w:t xml:space="preserve"> </w:t>
      </w:r>
    </w:p>
    <w:p w14:paraId="02883328"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三、实施</w:t>
      </w:r>
      <w:r w:rsidRPr="002E6FAE">
        <w:rPr>
          <w:rFonts w:ascii="楷体_GB2312" w:eastAsia="楷体_GB2312" w:hAnsi="宋体" w:hint="eastAsia"/>
          <w:b/>
          <w:sz w:val="28"/>
          <w:szCs w:val="28"/>
        </w:rPr>
        <w:t>方案</w:t>
      </w:r>
      <w:r w:rsidRPr="002E6FAE">
        <w:rPr>
          <w:rFonts w:ascii="楷体_GB2312" w:eastAsia="楷体_GB2312" w:hAnsi="宋体" w:hint="eastAsia"/>
          <w:sz w:val="28"/>
          <w:szCs w:val="28"/>
        </w:rPr>
        <w:t>（不超过</w:t>
      </w:r>
      <w:r w:rsidRPr="002E6FAE">
        <w:rPr>
          <w:rFonts w:ascii="楷体_GB2312" w:eastAsia="楷体_GB2312" w:hAnsi="宋体"/>
          <w:sz w:val="28"/>
          <w:szCs w:val="28"/>
        </w:rPr>
        <w:t>3000</w:t>
      </w:r>
      <w:r w:rsidRPr="002E6FAE">
        <w:rPr>
          <w:rFonts w:ascii="楷体_GB2312" w:eastAsia="楷体_GB2312" w:hAnsi="宋体" w:hint="eastAsia"/>
          <w:sz w:val="28"/>
          <w:szCs w:val="28"/>
        </w:rPr>
        <w:t>字）：</w:t>
      </w:r>
    </w:p>
    <w:p w14:paraId="3E1F2F44" w14:textId="77777777" w:rsidR="00D67328" w:rsidRDefault="00D67328" w:rsidP="00D67328">
      <w:pPr>
        <w:snapToGrid w:val="0"/>
        <w:spacing w:before="120" w:line="300" w:lineRule="auto"/>
        <w:ind w:firstLine="480"/>
        <w:rPr>
          <w:rFonts w:ascii="楷体_GB2312" w:eastAsia="楷体_GB2312" w:hAnsi="宋体"/>
          <w:sz w:val="24"/>
          <w:szCs w:val="28"/>
        </w:rPr>
      </w:pPr>
      <w:r w:rsidRPr="002E6FAE">
        <w:rPr>
          <w:rFonts w:ascii="楷体_GB2312" w:eastAsia="楷体_GB2312" w:hAnsi="宋体" w:hint="eastAsia"/>
          <w:sz w:val="24"/>
          <w:szCs w:val="28"/>
        </w:rPr>
        <w:t>包括有关方法、技术路线、实验手段、关键技术</w:t>
      </w:r>
      <w:r w:rsidRPr="002E6FAE">
        <w:rPr>
          <w:rFonts w:ascii="楷体_GB2312" w:eastAsia="楷体_GB2312" w:hAnsi="宋体"/>
          <w:sz w:val="24"/>
          <w:szCs w:val="28"/>
        </w:rPr>
        <w:t>、方案</w:t>
      </w:r>
      <w:r w:rsidRPr="002E6FAE">
        <w:rPr>
          <w:rFonts w:ascii="楷体_GB2312" w:eastAsia="楷体_GB2312" w:hAnsi="宋体" w:hint="eastAsia"/>
          <w:sz w:val="24"/>
          <w:szCs w:val="28"/>
        </w:rPr>
        <w:t>实现</w:t>
      </w:r>
      <w:r w:rsidRPr="002E6FAE">
        <w:rPr>
          <w:rFonts w:ascii="楷体_GB2312" w:eastAsia="楷体_GB2312" w:hAnsi="宋体"/>
          <w:sz w:val="24"/>
          <w:szCs w:val="28"/>
        </w:rPr>
        <w:t>形态</w:t>
      </w:r>
      <w:r w:rsidRPr="002E6FAE">
        <w:rPr>
          <w:rFonts w:ascii="楷体_GB2312" w:eastAsia="楷体_GB2312" w:hAnsi="宋体" w:hint="eastAsia"/>
          <w:sz w:val="24"/>
          <w:szCs w:val="28"/>
        </w:rPr>
        <w:t>等说明</w:t>
      </w:r>
    </w:p>
    <w:p w14:paraId="4D652436" w14:textId="77777777" w:rsidR="00D67328" w:rsidRPr="002E6FAE" w:rsidRDefault="00D67328" w:rsidP="00D67328">
      <w:pPr>
        <w:snapToGrid w:val="0"/>
        <w:spacing w:before="120" w:line="300" w:lineRule="auto"/>
        <w:ind w:firstLine="480"/>
        <w:rPr>
          <w:rFonts w:ascii="楷体_GB2312" w:eastAsia="楷体_GB2312" w:hAnsi="宋体"/>
          <w:sz w:val="24"/>
          <w:szCs w:val="28"/>
        </w:rPr>
      </w:pPr>
    </w:p>
    <w:p w14:paraId="3C2B1AA9"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四、应用前景分析</w:t>
      </w:r>
      <w:r w:rsidRPr="002E6FAE">
        <w:rPr>
          <w:rFonts w:ascii="楷体_GB2312" w:eastAsia="楷体_GB2312" w:hAnsi="宋体" w:hint="eastAsia"/>
          <w:sz w:val="28"/>
          <w:szCs w:val="28"/>
        </w:rPr>
        <w:t>（不超过</w:t>
      </w:r>
      <w:r w:rsidRPr="002E6FAE">
        <w:rPr>
          <w:rFonts w:ascii="楷体_GB2312" w:eastAsia="楷体_GB2312" w:hAnsi="宋体"/>
          <w:sz w:val="28"/>
          <w:szCs w:val="28"/>
        </w:rPr>
        <w:t>500</w:t>
      </w:r>
      <w:r w:rsidRPr="002E6FAE">
        <w:rPr>
          <w:rFonts w:ascii="楷体_GB2312" w:eastAsia="楷体_GB2312" w:hAnsi="宋体" w:hint="eastAsia"/>
          <w:sz w:val="28"/>
          <w:szCs w:val="28"/>
        </w:rPr>
        <w:t>字）：</w:t>
      </w:r>
    </w:p>
    <w:p w14:paraId="5CAAA693"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sz w:val="24"/>
          <w:szCs w:val="28"/>
        </w:rPr>
        <w:t xml:space="preserve">    </w:t>
      </w:r>
    </w:p>
    <w:p w14:paraId="19C545CC" w14:textId="77777777" w:rsidR="00D67328" w:rsidRPr="002E6FAE" w:rsidRDefault="00D67328" w:rsidP="00D67328">
      <w:pPr>
        <w:snapToGrid w:val="0"/>
        <w:spacing w:before="120" w:line="300" w:lineRule="auto"/>
        <w:rPr>
          <w:rFonts w:ascii="楷体_GB2312" w:eastAsia="楷体_GB2312" w:hAnsi="宋体"/>
          <w:sz w:val="24"/>
          <w:szCs w:val="28"/>
        </w:rPr>
      </w:pPr>
    </w:p>
    <w:p w14:paraId="40136845"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sz w:val="24"/>
          <w:szCs w:val="28"/>
        </w:rPr>
        <w:br w:type="page"/>
      </w:r>
    </w:p>
    <w:p w14:paraId="4393EBA5" w14:textId="77777777" w:rsidR="00D67328" w:rsidRPr="005C4146" w:rsidRDefault="00D67328" w:rsidP="00D67328">
      <w:pPr>
        <w:rPr>
          <w:rFonts w:asciiTheme="minorHAnsi" w:eastAsiaTheme="minorEastAsia" w:hAnsiTheme="minorHAnsi" w:cstheme="minorBidi"/>
          <w:sz w:val="28"/>
        </w:rPr>
      </w:pP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3</w:t>
      </w:r>
      <w:r w:rsidRPr="005C4146">
        <w:rPr>
          <w:rFonts w:asciiTheme="minorHAnsi" w:eastAsiaTheme="minorEastAsia" w:hAnsiTheme="minorHAnsi" w:cstheme="minorBidi"/>
          <w:sz w:val="28"/>
        </w:rPr>
        <w:t>：项目</w:t>
      </w:r>
      <w:r w:rsidRPr="005C4146">
        <w:rPr>
          <w:rFonts w:asciiTheme="minorHAnsi" w:eastAsiaTheme="minorEastAsia" w:hAnsiTheme="minorHAnsi" w:cstheme="minorBidi" w:hint="eastAsia"/>
          <w:sz w:val="28"/>
        </w:rPr>
        <w:t>商业</w:t>
      </w:r>
      <w:r w:rsidRPr="005C4146">
        <w:rPr>
          <w:rFonts w:asciiTheme="minorHAnsi" w:eastAsiaTheme="minorEastAsia" w:hAnsiTheme="minorHAnsi" w:cstheme="minorBidi"/>
          <w:sz w:val="28"/>
        </w:rPr>
        <w:t>计划书模版</w:t>
      </w:r>
    </w:p>
    <w:p w14:paraId="1CC3E4D9"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222F0C63"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01FAE43F"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1112F3CC"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项目商业</w:t>
      </w:r>
      <w:r w:rsidRPr="002E6FAE">
        <w:rPr>
          <w:rFonts w:ascii="微软雅黑" w:eastAsia="微软雅黑" w:hAnsi="微软雅黑"/>
          <w:b/>
          <w:sz w:val="32"/>
          <w:szCs w:val="32"/>
        </w:rPr>
        <w:t>计划</w:t>
      </w:r>
      <w:r w:rsidRPr="002E6FAE">
        <w:rPr>
          <w:rFonts w:ascii="微软雅黑" w:eastAsia="微软雅黑" w:hAnsi="微软雅黑" w:hint="eastAsia"/>
          <w:b/>
          <w:sz w:val="32"/>
          <w:szCs w:val="32"/>
        </w:rPr>
        <w:t>书</w:t>
      </w:r>
    </w:p>
    <w:p w14:paraId="1F1F815A"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一、项目</w:t>
      </w:r>
      <w:r w:rsidRPr="002E6FAE">
        <w:rPr>
          <w:rFonts w:ascii="楷体_GB2312" w:eastAsia="楷体_GB2312" w:hAnsi="宋体"/>
          <w:b/>
          <w:sz w:val="28"/>
          <w:szCs w:val="28"/>
        </w:rPr>
        <w:t>方案</w:t>
      </w:r>
      <w:r w:rsidRPr="002E6FAE">
        <w:rPr>
          <w:rFonts w:ascii="楷体_GB2312" w:eastAsia="楷体_GB2312" w:hAnsi="宋体" w:hint="eastAsia"/>
          <w:b/>
          <w:sz w:val="28"/>
          <w:szCs w:val="28"/>
        </w:rPr>
        <w:t>概述</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16B21292" w14:textId="77777777" w:rsidR="00D67328" w:rsidRPr="002E6FAE" w:rsidRDefault="00D67328" w:rsidP="00D67328">
      <w:pPr>
        <w:snapToGrid w:val="0"/>
        <w:spacing w:before="120" w:line="300" w:lineRule="auto"/>
        <w:rPr>
          <w:rFonts w:asciiTheme="minorHAnsi" w:eastAsiaTheme="minorEastAsia" w:hAnsiTheme="minorHAnsi" w:cstheme="minorBidi"/>
          <w:sz w:val="24"/>
        </w:rPr>
      </w:pPr>
    </w:p>
    <w:p w14:paraId="487F1958"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二、项目</w:t>
      </w:r>
      <w:r w:rsidRPr="002E6FAE">
        <w:rPr>
          <w:rFonts w:ascii="楷体_GB2312" w:eastAsia="楷体_GB2312" w:hAnsi="宋体"/>
          <w:b/>
          <w:sz w:val="28"/>
          <w:szCs w:val="28"/>
        </w:rPr>
        <w:t>团队</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4EFC288C" w14:textId="77777777" w:rsidR="00D67328" w:rsidRPr="002E6FAE" w:rsidRDefault="00D67328" w:rsidP="00D67328">
      <w:pPr>
        <w:snapToGrid w:val="0"/>
        <w:spacing w:before="120" w:line="300" w:lineRule="auto"/>
        <w:rPr>
          <w:rFonts w:asciiTheme="minorHAnsi" w:eastAsiaTheme="minorEastAsia" w:hAnsiTheme="minorHAnsi" w:cstheme="minorBidi"/>
          <w:sz w:val="24"/>
        </w:rPr>
      </w:pPr>
    </w:p>
    <w:p w14:paraId="3AAC6C0F"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三</w:t>
      </w:r>
      <w:r w:rsidRPr="002E6FAE">
        <w:rPr>
          <w:rFonts w:ascii="楷体_GB2312" w:eastAsia="楷体_GB2312" w:hAnsi="宋体" w:hint="eastAsia"/>
          <w:b/>
          <w:sz w:val="28"/>
          <w:szCs w:val="28"/>
        </w:rPr>
        <w:t>、项目产品（服务）化</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03BA5631"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项目产品（服务）特性</w:t>
      </w:r>
    </w:p>
    <w:p w14:paraId="1E894801"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2.产品（服务）化实施计划</w:t>
      </w:r>
    </w:p>
    <w:p w14:paraId="139C1CAB"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四、</w:t>
      </w:r>
      <w:r w:rsidRPr="002E6FAE">
        <w:rPr>
          <w:rFonts w:ascii="楷体_GB2312" w:eastAsia="楷体_GB2312" w:hAnsi="宋体" w:hint="eastAsia"/>
          <w:b/>
          <w:sz w:val="28"/>
          <w:szCs w:val="28"/>
        </w:rPr>
        <w:t>项目产品（服务）市场与竞争</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6704787A"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市场概述</w:t>
      </w:r>
    </w:p>
    <w:p w14:paraId="318ECE8B"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2.</w:t>
      </w:r>
      <w:r w:rsidRPr="002E6FAE">
        <w:rPr>
          <w:rFonts w:ascii="楷体_GB2312" w:eastAsia="楷体_GB2312" w:hAnsi="宋体" w:hint="eastAsia"/>
          <w:sz w:val="24"/>
          <w:szCs w:val="28"/>
        </w:rPr>
        <w:t>竞争优势分析</w:t>
      </w:r>
    </w:p>
    <w:p w14:paraId="4E966564"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3.项目实施</w:t>
      </w:r>
      <w:r w:rsidRPr="002E6FAE">
        <w:rPr>
          <w:rFonts w:ascii="楷体_GB2312" w:eastAsia="楷体_GB2312" w:hAnsi="宋体"/>
          <w:sz w:val="24"/>
          <w:szCs w:val="28"/>
        </w:rPr>
        <w:t>风险</w:t>
      </w:r>
      <w:r w:rsidRPr="002E6FAE">
        <w:rPr>
          <w:rFonts w:ascii="楷体_GB2312" w:eastAsia="楷体_GB2312" w:hAnsi="宋体" w:hint="eastAsia"/>
          <w:sz w:val="24"/>
          <w:szCs w:val="28"/>
        </w:rPr>
        <w:t>及应对措施</w:t>
      </w:r>
    </w:p>
    <w:p w14:paraId="7ABC7E53"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五、</w:t>
      </w:r>
      <w:r w:rsidRPr="002E6FAE">
        <w:rPr>
          <w:rFonts w:ascii="楷体_GB2312" w:eastAsia="楷体_GB2312" w:hAnsi="宋体" w:hint="eastAsia"/>
          <w:b/>
          <w:sz w:val="28"/>
          <w:szCs w:val="28"/>
        </w:rPr>
        <w:t>商业模式</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2C471D8E"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项目产品（服务）的开发、生产（服务）策略</w:t>
      </w:r>
    </w:p>
    <w:p w14:paraId="3F459D8A"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2.项目产品（服务）的营销策略</w:t>
      </w:r>
    </w:p>
    <w:p w14:paraId="6CB97F83"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3.项目产品（服务）获利方式</w:t>
      </w:r>
    </w:p>
    <w:p w14:paraId="235DB044"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4.（</w:t>
      </w:r>
      <w:r w:rsidRPr="002E6FAE">
        <w:rPr>
          <w:rFonts w:ascii="楷体_GB2312" w:eastAsia="楷体_GB2312" w:hAnsi="宋体" w:hint="eastAsia"/>
          <w:sz w:val="24"/>
          <w:szCs w:val="28"/>
        </w:rPr>
        <w:t>若</w:t>
      </w:r>
      <w:r w:rsidRPr="002E6FAE">
        <w:rPr>
          <w:rFonts w:ascii="楷体_GB2312" w:eastAsia="楷体_GB2312" w:hAnsi="宋体"/>
          <w:sz w:val="24"/>
          <w:szCs w:val="28"/>
        </w:rPr>
        <w:t>创业）</w:t>
      </w:r>
      <w:r w:rsidRPr="002E6FAE">
        <w:rPr>
          <w:rFonts w:ascii="楷体_GB2312" w:eastAsia="楷体_GB2312" w:hAnsi="宋体" w:hint="eastAsia"/>
          <w:sz w:val="24"/>
          <w:szCs w:val="28"/>
        </w:rPr>
        <w:t>企业发展计划</w:t>
      </w:r>
    </w:p>
    <w:p w14:paraId="5C3FD4ED"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六</w:t>
      </w:r>
      <w:r w:rsidRPr="002E6FAE">
        <w:rPr>
          <w:rFonts w:ascii="楷体_GB2312" w:eastAsia="楷体_GB2312" w:hAnsi="宋体"/>
          <w:b/>
          <w:sz w:val="28"/>
          <w:szCs w:val="28"/>
        </w:rPr>
        <w:t>、</w:t>
      </w:r>
      <w:r>
        <w:rPr>
          <w:rFonts w:ascii="楷体_GB2312" w:eastAsia="楷体_GB2312" w:hAnsi="宋体" w:hint="eastAsia"/>
          <w:b/>
          <w:sz w:val="28"/>
          <w:szCs w:val="28"/>
        </w:rPr>
        <w:t>预期</w:t>
      </w:r>
      <w:r w:rsidRPr="002E6FAE">
        <w:rPr>
          <w:rFonts w:ascii="楷体_GB2312" w:eastAsia="楷体_GB2312" w:hAnsi="宋体" w:hint="eastAsia"/>
          <w:b/>
          <w:sz w:val="28"/>
          <w:szCs w:val="28"/>
        </w:rPr>
        <w:t>经济效益</w:t>
      </w:r>
      <w:r>
        <w:rPr>
          <w:rFonts w:ascii="楷体_GB2312" w:eastAsia="楷体_GB2312" w:hAnsi="宋体" w:hint="eastAsia"/>
          <w:b/>
          <w:sz w:val="28"/>
          <w:szCs w:val="28"/>
        </w:rPr>
        <w:t>分析</w:t>
      </w:r>
      <w:r w:rsidRPr="002E6FAE">
        <w:rPr>
          <w:rFonts w:ascii="楷体_GB2312" w:eastAsia="楷体_GB2312" w:hAnsi="宋体" w:hint="eastAsia"/>
          <w:sz w:val="28"/>
          <w:szCs w:val="28"/>
        </w:rPr>
        <w:t>（不超过</w:t>
      </w:r>
      <w:r>
        <w:rPr>
          <w:rFonts w:ascii="楷体_GB2312" w:eastAsia="楷体_GB2312" w:hAnsi="宋体"/>
          <w:sz w:val="28"/>
          <w:szCs w:val="28"/>
        </w:rPr>
        <w:t>5</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17D87918" w14:textId="3FAA774E"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4</w:t>
      </w:r>
      <w:r w:rsidRPr="005C4146">
        <w:rPr>
          <w:rFonts w:asciiTheme="minorHAnsi" w:eastAsiaTheme="minorEastAsia" w:hAnsiTheme="minorHAnsi" w:cstheme="minorBidi"/>
          <w:sz w:val="28"/>
        </w:rPr>
        <w:t>：政府</w:t>
      </w:r>
      <w:r w:rsidR="00C72DB4">
        <w:rPr>
          <w:rFonts w:asciiTheme="minorHAnsi" w:eastAsiaTheme="minorEastAsia" w:hAnsiTheme="minorHAnsi" w:cstheme="minorBidi" w:hint="eastAsia"/>
          <w:sz w:val="28"/>
        </w:rPr>
        <w:t>类题型</w:t>
      </w:r>
      <w:r w:rsidRPr="005C4146">
        <w:rPr>
          <w:rFonts w:asciiTheme="minorHAnsi" w:eastAsiaTheme="minorEastAsia" w:hAnsiTheme="minorHAnsi" w:cstheme="minorBidi"/>
          <w:sz w:val="28"/>
        </w:rPr>
        <w:t>指南</w:t>
      </w:r>
    </w:p>
    <w:p w14:paraId="66AA3DE5" w14:textId="77777777" w:rsidR="00D67328" w:rsidRDefault="00D67328" w:rsidP="00D67328">
      <w:pPr>
        <w:spacing w:line="360" w:lineRule="auto"/>
        <w:rPr>
          <w:rFonts w:ascii="黑体" w:eastAsia="黑体" w:hAnsi="黑体" w:cstheme="minorBidi"/>
          <w:sz w:val="28"/>
        </w:rPr>
      </w:pPr>
    </w:p>
    <w:p w14:paraId="2C157287" w14:textId="77777777" w:rsidR="00D67328" w:rsidRPr="002E6FAE" w:rsidRDefault="00D67328" w:rsidP="00D67328">
      <w:pPr>
        <w:spacing w:line="360" w:lineRule="auto"/>
        <w:rPr>
          <w:rFonts w:ascii="黑体" w:eastAsia="黑体" w:hAnsi="黑体" w:cstheme="minorBidi"/>
          <w:sz w:val="28"/>
        </w:rPr>
      </w:pPr>
      <w:r w:rsidRPr="002E6FAE">
        <w:rPr>
          <w:rFonts w:ascii="黑体" w:eastAsia="黑体" w:hAnsi="黑体" w:cstheme="minorBidi"/>
          <w:sz w:val="28"/>
        </w:rPr>
        <w:t>一、主题</w:t>
      </w:r>
    </w:p>
    <w:p w14:paraId="4DD773F1" w14:textId="77777777" w:rsidR="00D67328" w:rsidRPr="00A51C9D" w:rsidRDefault="00D67328" w:rsidP="00D67328">
      <w:pPr>
        <w:spacing w:line="360" w:lineRule="auto"/>
        <w:rPr>
          <w:rFonts w:ascii="黑体" w:eastAsia="黑体" w:hAnsi="黑体" w:cstheme="minorBidi"/>
          <w:sz w:val="24"/>
        </w:rPr>
      </w:pPr>
      <w:r w:rsidRPr="00A51C9D">
        <w:rPr>
          <w:rFonts w:ascii="黑体" w:eastAsia="黑体" w:hAnsi="黑体" w:cstheme="minorBidi"/>
          <w:sz w:val="24"/>
        </w:rPr>
        <w:t xml:space="preserve">   </w:t>
      </w:r>
      <w:r w:rsidRPr="00A51C9D">
        <w:rPr>
          <w:rFonts w:ascii="黑体" w:eastAsia="黑体" w:hAnsi="黑体" w:cstheme="minorBidi" w:hint="eastAsia"/>
          <w:sz w:val="24"/>
        </w:rPr>
        <w:t>未来</w:t>
      </w:r>
      <w:r w:rsidRPr="00A51C9D">
        <w:rPr>
          <w:rFonts w:ascii="黑体" w:eastAsia="黑体" w:hAnsi="黑体" w:cstheme="minorBidi"/>
          <w:sz w:val="24"/>
        </w:rPr>
        <w:t>智能技术如何解决大城市病问题</w:t>
      </w:r>
    </w:p>
    <w:p w14:paraId="3D29A248" w14:textId="09AFC3AE" w:rsidR="00D67328" w:rsidRPr="00E4132F" w:rsidRDefault="00D67328" w:rsidP="00D67328">
      <w:pPr>
        <w:spacing w:line="360" w:lineRule="auto"/>
        <w:rPr>
          <w:rFonts w:ascii="宋体" w:hAnsi="宋体" w:cstheme="minorBidi"/>
          <w:sz w:val="24"/>
        </w:rPr>
      </w:pPr>
      <w:r>
        <w:rPr>
          <w:rFonts w:ascii="宋体" w:hAnsi="宋体" w:cstheme="minorBidi"/>
          <w:sz w:val="24"/>
        </w:rPr>
        <w:t xml:space="preserve">   </w:t>
      </w:r>
      <w:r w:rsidRPr="002E6FAE">
        <w:rPr>
          <w:rFonts w:ascii="宋体" w:hAnsi="宋体" w:cstheme="minorBidi"/>
          <w:sz w:val="24"/>
        </w:rPr>
        <w:t>围绕</w:t>
      </w:r>
      <w:r>
        <w:rPr>
          <w:rFonts w:ascii="宋体" w:hAnsi="宋体" w:cstheme="minorBidi"/>
          <w:sz w:val="24"/>
        </w:rPr>
        <w:t>北京</w:t>
      </w:r>
      <w:r w:rsidRPr="002E6FAE">
        <w:rPr>
          <w:rFonts w:ascii="宋体" w:hAnsi="宋体" w:cstheme="minorBidi" w:hint="eastAsia"/>
          <w:sz w:val="24"/>
        </w:rPr>
        <w:t>城市发展</w:t>
      </w:r>
      <w:r>
        <w:rPr>
          <w:rFonts w:ascii="宋体" w:hAnsi="宋体" w:cstheme="minorBidi"/>
          <w:sz w:val="24"/>
        </w:rPr>
        <w:t>过程中遇到</w:t>
      </w:r>
      <w:r>
        <w:rPr>
          <w:rFonts w:ascii="宋体" w:hAnsi="宋体" w:cstheme="minorBidi" w:hint="eastAsia"/>
          <w:sz w:val="24"/>
        </w:rPr>
        <w:t>的重要问题</w:t>
      </w:r>
      <w:r w:rsidRPr="002E6FAE">
        <w:rPr>
          <w:rFonts w:ascii="宋体" w:hAnsi="宋体" w:cstheme="minorBidi" w:hint="eastAsia"/>
          <w:sz w:val="24"/>
        </w:rPr>
        <w:t>，如雾霾</w:t>
      </w:r>
      <w:r w:rsidRPr="002E6FAE">
        <w:rPr>
          <w:rFonts w:ascii="宋体" w:hAnsi="宋体" w:cstheme="minorBidi"/>
          <w:sz w:val="24"/>
        </w:rPr>
        <w:t>治理</w:t>
      </w:r>
      <w:r w:rsidRPr="002E6FAE">
        <w:rPr>
          <w:rFonts w:ascii="宋体" w:hAnsi="宋体" w:cstheme="minorBidi" w:hint="eastAsia"/>
          <w:sz w:val="24"/>
        </w:rPr>
        <w:t>、</w:t>
      </w:r>
      <w:r w:rsidRPr="002E6FAE">
        <w:rPr>
          <w:rFonts w:ascii="宋体" w:hAnsi="宋体" w:cstheme="minorBidi"/>
          <w:sz w:val="24"/>
        </w:rPr>
        <w:t>交通拥堵</w:t>
      </w:r>
      <w:r w:rsidRPr="002E6FAE">
        <w:rPr>
          <w:rFonts w:ascii="宋体" w:hAnsi="宋体" w:cstheme="minorBidi" w:hint="eastAsia"/>
          <w:sz w:val="24"/>
        </w:rPr>
        <w:t>、</w:t>
      </w:r>
      <w:r w:rsidRPr="002E6FAE">
        <w:rPr>
          <w:rFonts w:ascii="宋体" w:hAnsi="宋体" w:cstheme="minorBidi"/>
          <w:sz w:val="24"/>
        </w:rPr>
        <w:t>食品安全、</w:t>
      </w:r>
      <w:r>
        <w:rPr>
          <w:rFonts w:ascii="宋体" w:hAnsi="宋体" w:cstheme="minorBidi" w:hint="eastAsia"/>
          <w:sz w:val="24"/>
        </w:rPr>
        <w:t>暴恐</w:t>
      </w:r>
      <w:r>
        <w:rPr>
          <w:rFonts w:ascii="宋体" w:hAnsi="宋体" w:cstheme="minorBidi"/>
          <w:sz w:val="24"/>
        </w:rPr>
        <w:t>应急响应、</w:t>
      </w:r>
      <w:r w:rsidRPr="002E6FAE">
        <w:rPr>
          <w:rFonts w:ascii="宋体" w:hAnsi="宋体" w:cstheme="minorBidi"/>
          <w:sz w:val="24"/>
        </w:rPr>
        <w:t>区域</w:t>
      </w:r>
      <w:r w:rsidRPr="002E6FAE">
        <w:rPr>
          <w:rFonts w:ascii="宋体" w:hAnsi="宋体" w:cstheme="minorBidi" w:hint="eastAsia"/>
          <w:sz w:val="24"/>
        </w:rPr>
        <w:t>协同发展</w:t>
      </w:r>
      <w:r w:rsidRPr="002E6FAE">
        <w:rPr>
          <w:rFonts w:ascii="宋体" w:hAnsi="宋体" w:cstheme="minorBidi"/>
          <w:sz w:val="24"/>
        </w:rPr>
        <w:t>等</w:t>
      </w:r>
      <w:r w:rsidRPr="002E6FAE">
        <w:rPr>
          <w:rFonts w:ascii="宋体" w:hAnsi="宋体" w:cstheme="minorBidi" w:hint="eastAsia"/>
          <w:sz w:val="24"/>
        </w:rPr>
        <w:t>问题</w:t>
      </w:r>
      <w:r w:rsidRPr="002E6FAE">
        <w:rPr>
          <w:rFonts w:ascii="宋体" w:hAnsi="宋体" w:cstheme="minorBidi"/>
          <w:sz w:val="24"/>
        </w:rPr>
        <w:t>，</w:t>
      </w:r>
      <w:r>
        <w:rPr>
          <w:rFonts w:ascii="宋体" w:hAnsi="宋体" w:cstheme="minorBidi"/>
          <w:sz w:val="24"/>
        </w:rPr>
        <w:t>畅想未来智能技术，</w:t>
      </w:r>
      <w:r w:rsidRPr="002E6FAE">
        <w:rPr>
          <w:rFonts w:ascii="宋体" w:hAnsi="宋体" w:cstheme="minorBidi" w:hint="eastAsia"/>
          <w:sz w:val="24"/>
        </w:rPr>
        <w:t>提出</w:t>
      </w:r>
      <w:r w:rsidRPr="002E6FAE">
        <w:rPr>
          <w:rFonts w:ascii="宋体" w:hAnsi="宋体" w:cstheme="minorBidi"/>
          <w:sz w:val="24"/>
        </w:rPr>
        <w:t>创新性的解决方案</w:t>
      </w:r>
      <w:r>
        <w:rPr>
          <w:rFonts w:ascii="宋体" w:hAnsi="宋体" w:cstheme="minorBidi"/>
          <w:sz w:val="24"/>
        </w:rPr>
        <w:t>。</w:t>
      </w:r>
    </w:p>
    <w:p w14:paraId="0143886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二</w:t>
      </w:r>
      <w:r w:rsidRPr="002E6FAE">
        <w:rPr>
          <w:rFonts w:ascii="黑体" w:eastAsia="黑体" w:hAnsi="黑体" w:cstheme="minorBidi"/>
          <w:sz w:val="28"/>
        </w:rPr>
        <w:t>、作品</w:t>
      </w:r>
      <w:r w:rsidRPr="002E6FAE">
        <w:rPr>
          <w:rFonts w:ascii="黑体" w:eastAsia="黑体" w:hAnsi="黑体" w:cstheme="minorBidi" w:hint="eastAsia"/>
          <w:sz w:val="28"/>
        </w:rPr>
        <w:t>要求</w:t>
      </w:r>
    </w:p>
    <w:p w14:paraId="16D4FF56" w14:textId="77777777" w:rsidR="00D67328" w:rsidRPr="00AC5775" w:rsidRDefault="00D67328" w:rsidP="00D67328">
      <w:pPr>
        <w:spacing w:line="360" w:lineRule="auto"/>
        <w:ind w:firstLine="420"/>
        <w:rPr>
          <w:rFonts w:ascii="宋体" w:hAnsi="宋体" w:cstheme="minorBidi"/>
          <w:sz w:val="24"/>
        </w:rPr>
      </w:pPr>
      <w:r>
        <w:rPr>
          <w:rFonts w:ascii="宋体" w:hAnsi="宋体" w:cstheme="minorBidi"/>
          <w:sz w:val="24"/>
        </w:rPr>
        <w:t>本</w:t>
      </w:r>
      <w:r>
        <w:rPr>
          <w:rFonts w:ascii="宋体" w:hAnsi="宋体" w:cstheme="minorBidi" w:hint="eastAsia"/>
          <w:sz w:val="24"/>
        </w:rPr>
        <w:t>类</w:t>
      </w:r>
      <w:r>
        <w:rPr>
          <w:rFonts w:ascii="宋体" w:hAnsi="宋体" w:cstheme="minorBidi"/>
          <w:sz w:val="24"/>
        </w:rPr>
        <w:t>作品要求包含两方面：</w:t>
      </w:r>
    </w:p>
    <w:p w14:paraId="04543BE5" w14:textId="77777777" w:rsidR="00D67328" w:rsidRDefault="00D67328" w:rsidP="00D67328">
      <w:pPr>
        <w:spacing w:line="360" w:lineRule="auto"/>
        <w:ind w:firstLine="420"/>
        <w:rPr>
          <w:rFonts w:ascii="宋体" w:hAnsi="宋体" w:cstheme="minorBidi"/>
          <w:sz w:val="24"/>
        </w:rPr>
      </w:pPr>
      <w:r w:rsidRPr="00535C72">
        <w:rPr>
          <w:rFonts w:ascii="宋体" w:hAnsi="宋体" w:cstheme="minorBidi" w:hint="eastAsia"/>
          <w:sz w:val="24"/>
        </w:rPr>
        <w:t>1</w:t>
      </w:r>
      <w:r>
        <w:rPr>
          <w:rFonts w:ascii="宋体" w:hAnsi="宋体" w:cstheme="minorBidi" w:hint="eastAsia"/>
          <w:sz w:val="24"/>
        </w:rPr>
        <w:t>、</w:t>
      </w:r>
      <w:r w:rsidRPr="00535C72">
        <w:rPr>
          <w:rFonts w:ascii="宋体" w:hAnsi="宋体" w:cstheme="minorBidi" w:hint="eastAsia"/>
          <w:sz w:val="24"/>
        </w:rPr>
        <w:t>必须针对北京城市发展过程中遇到的重要问题</w:t>
      </w:r>
      <w:r>
        <w:rPr>
          <w:rFonts w:ascii="宋体" w:hAnsi="宋体" w:cstheme="minorBidi" w:hint="eastAsia"/>
          <w:sz w:val="24"/>
        </w:rPr>
        <w:t>，如雾霾治理、交通拥堵、食品安全、暴恐应急响应、区域协同发展等。</w:t>
      </w:r>
    </w:p>
    <w:p w14:paraId="128DF153" w14:textId="517ABAA2" w:rsidR="00D67328" w:rsidRPr="00C72DB4" w:rsidRDefault="00D67328" w:rsidP="00C72DB4">
      <w:pPr>
        <w:spacing w:line="360" w:lineRule="auto"/>
        <w:ind w:firstLine="420"/>
        <w:rPr>
          <w:rFonts w:ascii="宋体" w:hAnsi="宋体" w:cstheme="minorBidi"/>
          <w:sz w:val="24"/>
        </w:rPr>
      </w:pPr>
      <w:r w:rsidRPr="00535C72">
        <w:rPr>
          <w:rFonts w:ascii="宋体" w:hAnsi="宋体" w:cstheme="minorBidi" w:hint="eastAsia"/>
          <w:sz w:val="24"/>
        </w:rPr>
        <w:t>2</w:t>
      </w:r>
      <w:r>
        <w:rPr>
          <w:rFonts w:ascii="宋体" w:hAnsi="宋体" w:cstheme="minorBidi"/>
          <w:sz w:val="24"/>
        </w:rPr>
        <w:t>、</w:t>
      </w:r>
      <w:r w:rsidRPr="00535C72">
        <w:rPr>
          <w:rFonts w:ascii="宋体" w:hAnsi="宋体" w:cstheme="minorBidi" w:hint="eastAsia"/>
          <w:sz w:val="24"/>
        </w:rPr>
        <w:t>解决方案必须充分体现智能技术的创新发展与应用，包括但不限于脑科学与类脑计算、机器学习（如深度学习）、大数据、未来信息网络、机器人、无人机、新材料等。</w:t>
      </w:r>
    </w:p>
    <w:p w14:paraId="6A6FB04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三</w:t>
      </w:r>
      <w:r w:rsidRPr="002E6FAE">
        <w:rPr>
          <w:rFonts w:ascii="黑体" w:eastAsia="黑体" w:hAnsi="黑体" w:cstheme="minorBidi"/>
          <w:sz w:val="28"/>
        </w:rPr>
        <w:t>、</w:t>
      </w:r>
      <w:r>
        <w:rPr>
          <w:rFonts w:ascii="黑体" w:eastAsia="黑体" w:hAnsi="黑体" w:cstheme="minorBidi"/>
          <w:sz w:val="28"/>
        </w:rPr>
        <w:t>评审要点</w:t>
      </w:r>
    </w:p>
    <w:p w14:paraId="59CAF2BE"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政府</w:t>
      </w:r>
      <w:r w:rsidRPr="00386BEB">
        <w:rPr>
          <w:rFonts w:ascii="宋体" w:hAnsi="宋体" w:cstheme="minorBidi"/>
          <w:sz w:val="24"/>
          <w:szCs w:val="24"/>
        </w:rPr>
        <w:t>命题的评审要点包括如下三方面：</w:t>
      </w:r>
    </w:p>
    <w:p w14:paraId="59CF3BBD"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1、解决方案的创新性</w:t>
      </w:r>
    </w:p>
    <w:p w14:paraId="7E339DE5"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创新</w:t>
      </w:r>
      <w:r w:rsidRPr="00386BEB">
        <w:rPr>
          <w:rFonts w:ascii="宋体" w:hAnsi="宋体" w:hint="eastAsia"/>
          <w:sz w:val="24"/>
          <w:szCs w:val="24"/>
        </w:rPr>
        <w:t>程度</w:t>
      </w:r>
      <w:r w:rsidRPr="00386BEB">
        <w:rPr>
          <w:rFonts w:ascii="宋体" w:hAnsi="宋体"/>
          <w:sz w:val="24"/>
          <w:szCs w:val="24"/>
        </w:rPr>
        <w:t>与水平</w:t>
      </w:r>
    </w:p>
    <w:p w14:paraId="1D3D4B09"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技术路线与可行性</w:t>
      </w:r>
    </w:p>
    <w:p w14:paraId="53746106"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功能</w:t>
      </w:r>
      <w:r w:rsidRPr="00386BEB">
        <w:rPr>
          <w:rFonts w:ascii="宋体" w:hAnsi="宋体"/>
          <w:sz w:val="24"/>
          <w:szCs w:val="24"/>
        </w:rPr>
        <w:t>实现</w:t>
      </w:r>
    </w:p>
    <w:p w14:paraId="32BB0B55"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2、</w:t>
      </w:r>
      <w:r w:rsidRPr="00386BEB">
        <w:rPr>
          <w:rFonts w:ascii="宋体" w:hAnsi="宋体" w:cstheme="minorBidi"/>
          <w:sz w:val="24"/>
          <w:szCs w:val="24"/>
        </w:rPr>
        <w:t>解决</w:t>
      </w:r>
      <w:r w:rsidRPr="00386BEB">
        <w:rPr>
          <w:rFonts w:ascii="宋体" w:hAnsi="宋体" w:cstheme="minorBidi" w:hint="eastAsia"/>
          <w:sz w:val="24"/>
          <w:szCs w:val="24"/>
        </w:rPr>
        <w:t>大城市病</w:t>
      </w:r>
      <w:r w:rsidRPr="00386BEB">
        <w:rPr>
          <w:rFonts w:ascii="宋体" w:hAnsi="宋体" w:cstheme="minorBidi"/>
          <w:sz w:val="24"/>
          <w:szCs w:val="24"/>
        </w:rPr>
        <w:t>的可行性</w:t>
      </w:r>
    </w:p>
    <w:p w14:paraId="4CAE81C9"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问题定位</w:t>
      </w:r>
      <w:r w:rsidRPr="00386BEB">
        <w:rPr>
          <w:rFonts w:ascii="宋体" w:hAnsi="宋体" w:hint="eastAsia"/>
          <w:sz w:val="24"/>
          <w:szCs w:val="24"/>
        </w:rPr>
        <w:t>以及</w:t>
      </w:r>
      <w:r w:rsidRPr="00386BEB">
        <w:rPr>
          <w:rFonts w:ascii="宋体" w:hAnsi="宋体"/>
          <w:sz w:val="24"/>
          <w:szCs w:val="24"/>
        </w:rPr>
        <w:t>与需求的匹配程度</w:t>
      </w:r>
    </w:p>
    <w:p w14:paraId="5DB5E7EA"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实施</w:t>
      </w:r>
      <w:r w:rsidRPr="00386BEB">
        <w:rPr>
          <w:rFonts w:ascii="宋体" w:hAnsi="宋体"/>
          <w:sz w:val="24"/>
          <w:szCs w:val="24"/>
        </w:rPr>
        <w:t>必要性和可行性</w:t>
      </w:r>
    </w:p>
    <w:p w14:paraId="268EEB6E"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资源整合和推进难度</w:t>
      </w:r>
    </w:p>
    <w:p w14:paraId="53EA9242"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3、应用模式与预期社会效益</w:t>
      </w:r>
    </w:p>
    <w:p w14:paraId="68F9C9C3"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项目应用市场基础</w:t>
      </w:r>
    </w:p>
    <w:p w14:paraId="51BE2B3C"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社会</w:t>
      </w:r>
      <w:r w:rsidRPr="00386BEB">
        <w:rPr>
          <w:rFonts w:ascii="宋体" w:hAnsi="宋体"/>
          <w:sz w:val="24"/>
          <w:szCs w:val="24"/>
        </w:rPr>
        <w:t>效益与带动效应</w:t>
      </w:r>
    </w:p>
    <w:p w14:paraId="7A9B66EB" w14:textId="1CF3D68E" w:rsidR="00D67328" w:rsidRPr="00386BEB" w:rsidRDefault="00D67328" w:rsidP="00C72DB4">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中长期</w:t>
      </w:r>
      <w:r w:rsidRPr="00386BEB">
        <w:rPr>
          <w:rFonts w:ascii="宋体" w:hAnsi="宋体"/>
          <w:sz w:val="24"/>
          <w:szCs w:val="24"/>
        </w:rPr>
        <w:t>经济</w:t>
      </w:r>
      <w:r w:rsidRPr="00386BEB">
        <w:rPr>
          <w:rFonts w:ascii="宋体" w:hAnsi="宋体" w:hint="eastAsia"/>
          <w:sz w:val="24"/>
          <w:szCs w:val="24"/>
        </w:rPr>
        <w:t>效益</w:t>
      </w:r>
    </w:p>
    <w:p w14:paraId="36C83910" w14:textId="77777777"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5</w:t>
      </w:r>
      <w:r w:rsidRPr="005C4146">
        <w:rPr>
          <w:rFonts w:asciiTheme="minorHAnsi" w:eastAsiaTheme="minorEastAsia" w:hAnsiTheme="minorHAnsi" w:cstheme="minorBidi"/>
          <w:sz w:val="28"/>
        </w:rPr>
        <w:t>：</w:t>
      </w:r>
      <w:r w:rsidRPr="005C4146">
        <w:rPr>
          <w:rFonts w:asciiTheme="minorHAnsi" w:eastAsiaTheme="minorEastAsia" w:hAnsiTheme="minorHAnsi" w:cstheme="minorBidi" w:hint="eastAsia"/>
          <w:sz w:val="28"/>
        </w:rPr>
        <w:t>企业</w:t>
      </w:r>
      <w:r w:rsidRPr="005C4146">
        <w:rPr>
          <w:rFonts w:asciiTheme="minorHAnsi" w:eastAsiaTheme="minorEastAsia" w:hAnsiTheme="minorHAnsi" w:cstheme="minorBidi"/>
          <w:sz w:val="28"/>
        </w:rPr>
        <w:t>命题指南</w:t>
      </w:r>
    </w:p>
    <w:p w14:paraId="3A41DFAC" w14:textId="77777777" w:rsidR="00D67328" w:rsidRDefault="00D67328" w:rsidP="00D67328">
      <w:pPr>
        <w:spacing w:line="360" w:lineRule="auto"/>
        <w:rPr>
          <w:rFonts w:ascii="黑体" w:eastAsia="黑体" w:hAnsi="黑体" w:cstheme="minorBidi"/>
          <w:sz w:val="28"/>
        </w:rPr>
      </w:pPr>
    </w:p>
    <w:p w14:paraId="0C2EA08E" w14:textId="77777777" w:rsidR="00D67328" w:rsidRPr="002E6FAE" w:rsidRDefault="00D67328" w:rsidP="00D67328">
      <w:pPr>
        <w:spacing w:line="360" w:lineRule="auto"/>
        <w:rPr>
          <w:rFonts w:ascii="黑体" w:eastAsia="黑体" w:hAnsi="黑体" w:cstheme="minorBidi"/>
          <w:sz w:val="28"/>
        </w:rPr>
      </w:pPr>
      <w:r w:rsidRPr="002E6FAE">
        <w:rPr>
          <w:rFonts w:ascii="黑体" w:eastAsia="黑体" w:hAnsi="黑体" w:cstheme="minorBidi"/>
          <w:sz w:val="28"/>
        </w:rPr>
        <w:t>一、主题</w:t>
      </w:r>
    </w:p>
    <w:p w14:paraId="73D21D9B" w14:textId="77777777" w:rsidR="00D67328" w:rsidRPr="002E6FAE" w:rsidRDefault="00D67328" w:rsidP="00D67328">
      <w:pPr>
        <w:spacing w:line="360" w:lineRule="auto"/>
        <w:ind w:firstLine="420"/>
        <w:rPr>
          <w:rFonts w:ascii="黑体" w:eastAsia="黑体" w:hAnsi="黑体" w:cstheme="minorBidi"/>
          <w:sz w:val="24"/>
        </w:rPr>
      </w:pPr>
      <w:r w:rsidRPr="002E6FAE">
        <w:rPr>
          <w:rFonts w:ascii="黑体" w:eastAsia="黑体" w:hAnsi="黑体" w:cstheme="minorBidi"/>
          <w:sz w:val="24"/>
        </w:rPr>
        <w:t>智能传感器的创新解决方案与技术</w:t>
      </w:r>
    </w:p>
    <w:p w14:paraId="5EC6C216"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详细</w:t>
      </w:r>
      <w:r w:rsidRPr="002E6FAE">
        <w:rPr>
          <w:rFonts w:ascii="宋体" w:hAnsi="宋体" w:cstheme="minorBidi" w:hint="eastAsia"/>
          <w:sz w:val="24"/>
        </w:rPr>
        <w:t>解释</w:t>
      </w:r>
      <w:r w:rsidRPr="002E6FAE">
        <w:rPr>
          <w:rFonts w:ascii="宋体" w:hAnsi="宋体" w:cstheme="minorBidi"/>
          <w:sz w:val="24"/>
        </w:rPr>
        <w:t>：</w:t>
      </w:r>
      <w:r w:rsidRPr="002E6FAE">
        <w:rPr>
          <w:rFonts w:ascii="宋体" w:hAnsi="宋体" w:cstheme="minorBidi" w:hint="eastAsia"/>
          <w:sz w:val="24"/>
        </w:rPr>
        <w:t>目前</w:t>
      </w:r>
      <w:r w:rsidRPr="002E6FAE">
        <w:rPr>
          <w:rFonts w:ascii="宋体" w:hAnsi="宋体" w:cstheme="minorBidi"/>
          <w:sz w:val="24"/>
        </w:rPr>
        <w:t>，</w:t>
      </w:r>
      <w:r w:rsidRPr="002E6FAE">
        <w:rPr>
          <w:rFonts w:ascii="宋体" w:hAnsi="宋体" w:cstheme="minorBidi" w:hint="eastAsia"/>
          <w:sz w:val="24"/>
        </w:rPr>
        <w:t>制约</w:t>
      </w:r>
      <w:r w:rsidRPr="002E6FAE">
        <w:rPr>
          <w:rFonts w:ascii="宋体" w:hAnsi="宋体" w:cstheme="minorBidi"/>
          <w:sz w:val="24"/>
        </w:rPr>
        <w:t>智能传感器的</w:t>
      </w:r>
      <w:r w:rsidRPr="002E6FAE">
        <w:rPr>
          <w:rFonts w:ascii="宋体" w:hAnsi="宋体" w:cstheme="minorBidi" w:hint="eastAsia"/>
          <w:sz w:val="24"/>
        </w:rPr>
        <w:t>发展</w:t>
      </w:r>
      <w:r w:rsidRPr="002E6FAE">
        <w:rPr>
          <w:rFonts w:ascii="宋体" w:hAnsi="宋体" w:cstheme="minorBidi"/>
          <w:sz w:val="24"/>
        </w:rPr>
        <w:t>存在诸多的技术</w:t>
      </w:r>
      <w:r w:rsidRPr="002E6FAE">
        <w:rPr>
          <w:rFonts w:ascii="宋体" w:hAnsi="宋体" w:cstheme="minorBidi" w:hint="eastAsia"/>
          <w:sz w:val="24"/>
        </w:rPr>
        <w:t>难题</w:t>
      </w:r>
      <w:r w:rsidRPr="002E6FAE">
        <w:rPr>
          <w:rFonts w:ascii="宋体" w:hAnsi="宋体" w:cstheme="minorBidi"/>
          <w:sz w:val="24"/>
        </w:rPr>
        <w:t>，</w:t>
      </w:r>
      <w:r w:rsidRPr="002E6FAE">
        <w:rPr>
          <w:rFonts w:ascii="宋体" w:hAnsi="宋体" w:cstheme="minorBidi" w:hint="eastAsia"/>
          <w:sz w:val="24"/>
        </w:rPr>
        <w:t>包括</w:t>
      </w:r>
      <w:r w:rsidRPr="002E6FAE">
        <w:rPr>
          <w:rFonts w:ascii="宋体" w:hAnsi="宋体" w:cstheme="minorBidi"/>
          <w:sz w:val="24"/>
        </w:rPr>
        <w:t>供电、</w:t>
      </w:r>
      <w:r w:rsidRPr="002E6FAE">
        <w:rPr>
          <w:rFonts w:ascii="宋体" w:hAnsi="宋体" w:cstheme="minorBidi" w:hint="eastAsia"/>
          <w:sz w:val="24"/>
        </w:rPr>
        <w:t>无限</w:t>
      </w:r>
      <w:r w:rsidRPr="002E6FAE">
        <w:rPr>
          <w:rFonts w:ascii="宋体" w:hAnsi="宋体" w:cstheme="minorBidi"/>
          <w:sz w:val="24"/>
        </w:rPr>
        <w:t>自组网、</w:t>
      </w:r>
      <w:r w:rsidRPr="002E6FAE">
        <w:rPr>
          <w:rFonts w:ascii="宋体" w:hAnsi="宋体" w:cstheme="minorBidi" w:hint="eastAsia"/>
          <w:sz w:val="24"/>
        </w:rPr>
        <w:t>数据</w:t>
      </w:r>
      <w:r w:rsidRPr="002E6FAE">
        <w:rPr>
          <w:rFonts w:ascii="宋体" w:hAnsi="宋体" w:cstheme="minorBidi"/>
          <w:sz w:val="24"/>
        </w:rPr>
        <w:t>采集质量、</w:t>
      </w:r>
      <w:r w:rsidRPr="002E6FAE">
        <w:rPr>
          <w:rFonts w:ascii="宋体" w:hAnsi="宋体" w:cstheme="minorBidi" w:hint="eastAsia"/>
          <w:sz w:val="24"/>
        </w:rPr>
        <w:t>数据</w:t>
      </w:r>
      <w:r w:rsidRPr="002E6FAE">
        <w:rPr>
          <w:rFonts w:ascii="宋体" w:hAnsi="宋体" w:cstheme="minorBidi"/>
          <w:sz w:val="24"/>
        </w:rPr>
        <w:t>处理与呈现等。</w:t>
      </w:r>
      <w:r w:rsidRPr="002E6FAE">
        <w:rPr>
          <w:rFonts w:ascii="宋体" w:hAnsi="宋体" w:cstheme="minorBidi" w:hint="eastAsia"/>
          <w:sz w:val="24"/>
        </w:rPr>
        <w:t>以</w:t>
      </w:r>
      <w:r w:rsidRPr="002E6FAE">
        <w:rPr>
          <w:rFonts w:ascii="宋体" w:hAnsi="宋体" w:cstheme="minorBidi"/>
          <w:sz w:val="24"/>
        </w:rPr>
        <w:t>数据处理与呈现为例，解决方案可能涉及数据挖掘、</w:t>
      </w:r>
      <w:r w:rsidRPr="002E6FAE">
        <w:rPr>
          <w:rFonts w:ascii="宋体" w:hAnsi="宋体" w:cstheme="minorBidi" w:hint="eastAsia"/>
          <w:sz w:val="24"/>
        </w:rPr>
        <w:t>大数据分析</w:t>
      </w:r>
      <w:r w:rsidRPr="002E6FAE">
        <w:rPr>
          <w:rFonts w:ascii="宋体" w:hAnsi="宋体" w:cstheme="minorBidi"/>
          <w:sz w:val="24"/>
        </w:rPr>
        <w:t>、</w:t>
      </w:r>
      <w:r w:rsidRPr="002E6FAE">
        <w:rPr>
          <w:rFonts w:ascii="宋体" w:hAnsi="宋体" w:cstheme="minorBidi" w:hint="eastAsia"/>
          <w:sz w:val="24"/>
        </w:rPr>
        <w:t>机器</w:t>
      </w:r>
      <w:r w:rsidRPr="002E6FAE">
        <w:rPr>
          <w:rFonts w:ascii="宋体" w:hAnsi="宋体" w:cstheme="minorBidi"/>
          <w:sz w:val="24"/>
        </w:rPr>
        <w:t>学习等。</w:t>
      </w:r>
    </w:p>
    <w:p w14:paraId="0A10ACB9" w14:textId="77777777" w:rsidR="00D67328" w:rsidRDefault="00D67328" w:rsidP="00D67328">
      <w:pPr>
        <w:spacing w:line="360" w:lineRule="auto"/>
        <w:rPr>
          <w:rFonts w:ascii="黑体" w:eastAsia="黑体" w:hAnsi="黑体" w:cstheme="minorBidi"/>
          <w:sz w:val="28"/>
        </w:rPr>
      </w:pPr>
    </w:p>
    <w:p w14:paraId="3CBEE9CF"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二</w:t>
      </w:r>
      <w:r w:rsidRPr="002E6FAE">
        <w:rPr>
          <w:rFonts w:ascii="黑体" w:eastAsia="黑体" w:hAnsi="黑体" w:cstheme="minorBidi"/>
          <w:sz w:val="28"/>
        </w:rPr>
        <w:t>、作品</w:t>
      </w:r>
      <w:r w:rsidRPr="002E6FAE">
        <w:rPr>
          <w:rFonts w:ascii="黑体" w:eastAsia="黑体" w:hAnsi="黑体" w:cstheme="minorBidi" w:hint="eastAsia"/>
          <w:sz w:val="28"/>
        </w:rPr>
        <w:t>要求</w:t>
      </w:r>
    </w:p>
    <w:p w14:paraId="031C714F"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1、</w:t>
      </w:r>
      <w:r w:rsidRPr="002E6FAE">
        <w:rPr>
          <w:rFonts w:ascii="宋体" w:hAnsi="宋体" w:cstheme="minorBidi" w:hint="eastAsia"/>
          <w:sz w:val="24"/>
        </w:rPr>
        <w:t>所</w:t>
      </w:r>
      <w:r w:rsidRPr="002E6FAE">
        <w:rPr>
          <w:rFonts w:ascii="宋体" w:hAnsi="宋体" w:cstheme="minorBidi"/>
          <w:sz w:val="24"/>
        </w:rPr>
        <w:t>提创新解决方案要限制在传感器、</w:t>
      </w:r>
      <w:r w:rsidRPr="002E6FAE">
        <w:rPr>
          <w:rFonts w:ascii="宋体" w:hAnsi="宋体" w:cstheme="minorBidi" w:hint="eastAsia"/>
          <w:sz w:val="24"/>
        </w:rPr>
        <w:t>可</w:t>
      </w:r>
      <w:r w:rsidRPr="002E6FAE">
        <w:rPr>
          <w:rFonts w:ascii="宋体" w:hAnsi="宋体" w:cstheme="minorBidi"/>
          <w:sz w:val="24"/>
        </w:rPr>
        <w:t>穿戴设备和广义物联网的概念范围内</w:t>
      </w:r>
      <w:r>
        <w:rPr>
          <w:rFonts w:ascii="宋体" w:hAnsi="宋体" w:cstheme="minorBidi"/>
          <w:sz w:val="24"/>
        </w:rPr>
        <w:t>。</w:t>
      </w:r>
    </w:p>
    <w:p w14:paraId="7533A5A2"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2、</w:t>
      </w:r>
      <w:r w:rsidRPr="002E6FAE">
        <w:rPr>
          <w:rFonts w:ascii="宋体" w:hAnsi="宋体" w:cstheme="minorBidi" w:hint="eastAsia"/>
          <w:sz w:val="24"/>
        </w:rPr>
        <w:t>所提</w:t>
      </w:r>
      <w:r w:rsidRPr="002E6FAE">
        <w:rPr>
          <w:rFonts w:ascii="宋体" w:hAnsi="宋体" w:cstheme="minorBidi"/>
          <w:sz w:val="24"/>
        </w:rPr>
        <w:t>创新解决方案要围绕智慧城市的各种</w:t>
      </w:r>
      <w:r>
        <w:rPr>
          <w:rFonts w:ascii="宋体" w:hAnsi="宋体" w:cstheme="minorBidi" w:hint="eastAsia"/>
          <w:sz w:val="24"/>
        </w:rPr>
        <w:t>应用</w:t>
      </w:r>
      <w:r w:rsidRPr="002E6FAE">
        <w:rPr>
          <w:rFonts w:ascii="宋体" w:hAnsi="宋体" w:cstheme="minorBidi"/>
          <w:sz w:val="24"/>
        </w:rPr>
        <w:t>场景进行创新</w:t>
      </w:r>
      <w:r w:rsidRPr="002E6FAE">
        <w:rPr>
          <w:rFonts w:ascii="宋体" w:hAnsi="宋体" w:cstheme="minorBidi" w:hint="eastAsia"/>
          <w:sz w:val="24"/>
        </w:rPr>
        <w:t>尝试</w:t>
      </w:r>
      <w:r w:rsidRPr="002E6FAE">
        <w:rPr>
          <w:rFonts w:ascii="宋体" w:hAnsi="宋体" w:cstheme="minorBidi"/>
          <w:sz w:val="24"/>
        </w:rPr>
        <w:t>。</w:t>
      </w:r>
      <w:r w:rsidRPr="002E6FAE">
        <w:rPr>
          <w:rFonts w:ascii="宋体" w:hAnsi="宋体" w:cstheme="minorBidi" w:hint="eastAsia"/>
          <w:sz w:val="24"/>
        </w:rPr>
        <w:t>应用</w:t>
      </w:r>
      <w:r w:rsidRPr="002E6FAE">
        <w:rPr>
          <w:rFonts w:ascii="宋体" w:hAnsi="宋体" w:cstheme="minorBidi"/>
          <w:sz w:val="24"/>
        </w:rPr>
        <w:t>场景包括但不限于：</w:t>
      </w:r>
    </w:p>
    <w:p w14:paraId="59663210"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1）</w:t>
      </w:r>
      <w:r w:rsidRPr="002E6FAE">
        <w:rPr>
          <w:rFonts w:ascii="宋体" w:hAnsi="宋体" w:cstheme="minorBidi" w:hint="eastAsia"/>
          <w:sz w:val="24"/>
        </w:rPr>
        <w:t>供应链</w:t>
      </w:r>
      <w:r w:rsidRPr="002E6FAE">
        <w:rPr>
          <w:rFonts w:ascii="宋体" w:hAnsi="宋体" w:cstheme="minorBidi"/>
          <w:sz w:val="24"/>
        </w:rPr>
        <w:t>管理，</w:t>
      </w:r>
      <w:r w:rsidRPr="002E6FAE">
        <w:rPr>
          <w:rFonts w:ascii="宋体" w:hAnsi="宋体" w:cstheme="minorBidi" w:hint="eastAsia"/>
          <w:sz w:val="24"/>
        </w:rPr>
        <w:t>包括</w:t>
      </w:r>
      <w:r w:rsidRPr="002E6FAE">
        <w:rPr>
          <w:rFonts w:ascii="宋体" w:hAnsi="宋体" w:cstheme="minorBidi"/>
          <w:sz w:val="24"/>
        </w:rPr>
        <w:t>生产管理、</w:t>
      </w:r>
      <w:r w:rsidRPr="002E6FAE">
        <w:rPr>
          <w:rFonts w:ascii="宋体" w:hAnsi="宋体" w:cstheme="minorBidi" w:hint="eastAsia"/>
          <w:sz w:val="24"/>
        </w:rPr>
        <w:t>库存</w:t>
      </w:r>
      <w:r w:rsidRPr="002E6FAE">
        <w:rPr>
          <w:rFonts w:ascii="宋体" w:hAnsi="宋体" w:cstheme="minorBidi"/>
          <w:sz w:val="24"/>
        </w:rPr>
        <w:t>管理、</w:t>
      </w:r>
      <w:r w:rsidRPr="002E6FAE">
        <w:rPr>
          <w:rFonts w:ascii="宋体" w:hAnsi="宋体" w:cstheme="minorBidi" w:hint="eastAsia"/>
          <w:sz w:val="24"/>
        </w:rPr>
        <w:t>物流</w:t>
      </w:r>
      <w:r w:rsidRPr="002E6FAE">
        <w:rPr>
          <w:rFonts w:ascii="宋体" w:hAnsi="宋体" w:cstheme="minorBidi"/>
          <w:sz w:val="24"/>
        </w:rPr>
        <w:t>管理、</w:t>
      </w:r>
      <w:r w:rsidRPr="002E6FAE">
        <w:rPr>
          <w:rFonts w:ascii="宋体" w:hAnsi="宋体" w:cstheme="minorBidi" w:hint="eastAsia"/>
          <w:sz w:val="24"/>
        </w:rPr>
        <w:t>超市</w:t>
      </w:r>
      <w:r w:rsidRPr="002E6FAE">
        <w:rPr>
          <w:rFonts w:ascii="宋体" w:hAnsi="宋体" w:cstheme="minorBidi"/>
          <w:sz w:val="24"/>
        </w:rPr>
        <w:t>货架管理等；</w:t>
      </w:r>
    </w:p>
    <w:p w14:paraId="409B641B"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2）</w:t>
      </w:r>
      <w:r w:rsidRPr="002E6FAE">
        <w:rPr>
          <w:rFonts w:ascii="宋体" w:hAnsi="宋体" w:cstheme="minorBidi" w:hint="eastAsia"/>
          <w:sz w:val="24"/>
        </w:rPr>
        <w:t>监控</w:t>
      </w:r>
      <w:r w:rsidRPr="002E6FAE">
        <w:rPr>
          <w:rFonts w:ascii="宋体" w:hAnsi="宋体" w:cstheme="minorBidi"/>
          <w:sz w:val="24"/>
        </w:rPr>
        <w:t>管理和生活方式，</w:t>
      </w:r>
      <w:r w:rsidRPr="002E6FAE">
        <w:rPr>
          <w:rFonts w:ascii="宋体" w:hAnsi="宋体" w:cstheme="minorBidi" w:hint="eastAsia"/>
          <w:sz w:val="24"/>
        </w:rPr>
        <w:t>包括</w:t>
      </w:r>
      <w:r w:rsidRPr="002E6FAE">
        <w:rPr>
          <w:rFonts w:ascii="宋体" w:hAnsi="宋体" w:cstheme="minorBidi"/>
          <w:sz w:val="24"/>
        </w:rPr>
        <w:t>身体体征和监控状态监控、</w:t>
      </w:r>
      <w:r w:rsidRPr="002E6FAE">
        <w:rPr>
          <w:rFonts w:ascii="宋体" w:hAnsi="宋体" w:cstheme="minorBidi" w:hint="eastAsia"/>
          <w:sz w:val="24"/>
        </w:rPr>
        <w:t>康复</w:t>
      </w:r>
      <w:r w:rsidRPr="002E6FAE">
        <w:rPr>
          <w:rFonts w:ascii="宋体" w:hAnsi="宋体" w:cstheme="minorBidi"/>
          <w:sz w:val="24"/>
        </w:rPr>
        <w:t>和科学运动训练、</w:t>
      </w:r>
      <w:r w:rsidRPr="002E6FAE">
        <w:rPr>
          <w:rFonts w:ascii="宋体" w:hAnsi="宋体" w:cstheme="minorBidi" w:hint="eastAsia"/>
          <w:sz w:val="24"/>
        </w:rPr>
        <w:t>智能</w:t>
      </w:r>
      <w:r w:rsidRPr="002E6FAE">
        <w:rPr>
          <w:rFonts w:ascii="宋体" w:hAnsi="宋体" w:cstheme="minorBidi"/>
          <w:sz w:val="24"/>
        </w:rPr>
        <w:t>可穿戴设备、</w:t>
      </w:r>
      <w:r w:rsidRPr="002E6FAE">
        <w:rPr>
          <w:rFonts w:ascii="宋体" w:hAnsi="宋体" w:cstheme="minorBidi" w:hint="eastAsia"/>
          <w:sz w:val="24"/>
        </w:rPr>
        <w:t>智能</w:t>
      </w:r>
      <w:r w:rsidRPr="002E6FAE">
        <w:rPr>
          <w:rFonts w:ascii="宋体" w:hAnsi="宋体" w:cstheme="minorBidi"/>
          <w:sz w:val="24"/>
        </w:rPr>
        <w:t>家居等；</w:t>
      </w:r>
    </w:p>
    <w:p w14:paraId="245C46E9"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3）</w:t>
      </w:r>
      <w:r w:rsidRPr="002E6FAE">
        <w:rPr>
          <w:rFonts w:ascii="宋体" w:hAnsi="宋体" w:cstheme="minorBidi" w:hint="eastAsia"/>
          <w:sz w:val="24"/>
        </w:rPr>
        <w:t>城市</w:t>
      </w:r>
      <w:r w:rsidRPr="002E6FAE">
        <w:rPr>
          <w:rFonts w:ascii="宋体" w:hAnsi="宋体" w:cstheme="minorBidi"/>
          <w:sz w:val="24"/>
        </w:rPr>
        <w:t>公共资源管理，</w:t>
      </w:r>
      <w:r w:rsidRPr="002E6FAE">
        <w:rPr>
          <w:rFonts w:ascii="宋体" w:hAnsi="宋体" w:cstheme="minorBidi" w:hint="eastAsia"/>
          <w:sz w:val="24"/>
        </w:rPr>
        <w:t>包括</w:t>
      </w:r>
      <w:r w:rsidRPr="002E6FAE">
        <w:rPr>
          <w:rFonts w:ascii="宋体" w:hAnsi="宋体" w:cstheme="minorBidi"/>
          <w:sz w:val="24"/>
        </w:rPr>
        <w:t>水资源的环保和再利用、</w:t>
      </w:r>
      <w:r w:rsidRPr="002E6FAE">
        <w:rPr>
          <w:rFonts w:ascii="宋体" w:hAnsi="宋体" w:cstheme="minorBidi" w:hint="eastAsia"/>
          <w:sz w:val="24"/>
        </w:rPr>
        <w:t>雾霾</w:t>
      </w:r>
      <w:r w:rsidRPr="002E6FAE">
        <w:rPr>
          <w:rFonts w:ascii="宋体" w:hAnsi="宋体" w:cstheme="minorBidi"/>
          <w:sz w:val="24"/>
        </w:rPr>
        <w:t>管理、</w:t>
      </w:r>
      <w:r w:rsidRPr="002E6FAE">
        <w:rPr>
          <w:rFonts w:ascii="宋体" w:hAnsi="宋体" w:cstheme="minorBidi" w:hint="eastAsia"/>
          <w:sz w:val="24"/>
        </w:rPr>
        <w:t>智能</w:t>
      </w:r>
      <w:r w:rsidRPr="002E6FAE">
        <w:rPr>
          <w:rFonts w:ascii="宋体" w:hAnsi="宋体" w:cstheme="minorBidi"/>
          <w:sz w:val="24"/>
        </w:rPr>
        <w:t>交通管理（智能出行、</w:t>
      </w:r>
      <w:r w:rsidRPr="002E6FAE">
        <w:rPr>
          <w:rFonts w:ascii="宋体" w:hAnsi="宋体" w:cstheme="minorBidi" w:hint="eastAsia"/>
          <w:sz w:val="24"/>
        </w:rPr>
        <w:t>车位</w:t>
      </w:r>
      <w:r w:rsidRPr="002E6FAE">
        <w:rPr>
          <w:rFonts w:ascii="宋体" w:hAnsi="宋体" w:cstheme="minorBidi"/>
          <w:sz w:val="24"/>
        </w:rPr>
        <w:t>管理、</w:t>
      </w:r>
      <w:r w:rsidRPr="002E6FAE">
        <w:rPr>
          <w:rFonts w:ascii="宋体" w:hAnsi="宋体" w:cstheme="minorBidi" w:hint="eastAsia"/>
          <w:sz w:val="24"/>
        </w:rPr>
        <w:t>拥堵</w:t>
      </w:r>
      <w:r w:rsidRPr="002E6FAE">
        <w:rPr>
          <w:rFonts w:ascii="宋体" w:hAnsi="宋体" w:cstheme="minorBidi"/>
          <w:sz w:val="24"/>
        </w:rPr>
        <w:t>治理等）；</w:t>
      </w:r>
    </w:p>
    <w:p w14:paraId="03193017"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4）智能</w:t>
      </w:r>
      <w:r w:rsidRPr="002E6FAE">
        <w:rPr>
          <w:rFonts w:ascii="宋体" w:hAnsi="宋体" w:cstheme="minorBidi" w:hint="eastAsia"/>
          <w:sz w:val="24"/>
        </w:rPr>
        <w:t>园区</w:t>
      </w:r>
      <w:r w:rsidRPr="002E6FAE">
        <w:rPr>
          <w:rFonts w:ascii="宋体" w:hAnsi="宋体" w:cstheme="minorBidi"/>
          <w:sz w:val="24"/>
        </w:rPr>
        <w:t>楼宇建设停车场管理，</w:t>
      </w:r>
      <w:r w:rsidRPr="002E6FAE">
        <w:rPr>
          <w:rFonts w:ascii="宋体" w:hAnsi="宋体" w:cstheme="minorBidi" w:hint="eastAsia"/>
          <w:sz w:val="24"/>
        </w:rPr>
        <w:t>包括</w:t>
      </w:r>
      <w:r w:rsidRPr="002E6FAE">
        <w:rPr>
          <w:rFonts w:ascii="宋体" w:hAnsi="宋体" w:cstheme="minorBidi"/>
          <w:sz w:val="24"/>
        </w:rPr>
        <w:t>门禁及访客管理、</w:t>
      </w:r>
      <w:r w:rsidRPr="002E6FAE">
        <w:rPr>
          <w:rFonts w:ascii="宋体" w:hAnsi="宋体" w:cstheme="minorBidi" w:hint="eastAsia"/>
          <w:sz w:val="24"/>
        </w:rPr>
        <w:t>园区</w:t>
      </w:r>
      <w:r w:rsidRPr="002E6FAE">
        <w:rPr>
          <w:rFonts w:ascii="宋体" w:hAnsi="宋体" w:cstheme="minorBidi"/>
          <w:sz w:val="24"/>
        </w:rPr>
        <w:t>及楼内电子设备运行状态监控、</w:t>
      </w:r>
      <w:r w:rsidRPr="002E6FAE">
        <w:rPr>
          <w:rFonts w:ascii="宋体" w:hAnsi="宋体" w:cstheme="minorBidi" w:hint="eastAsia"/>
          <w:sz w:val="24"/>
        </w:rPr>
        <w:t>园区</w:t>
      </w:r>
      <w:r w:rsidRPr="002E6FAE">
        <w:rPr>
          <w:rFonts w:ascii="宋体" w:hAnsi="宋体" w:cstheme="minorBidi"/>
          <w:sz w:val="24"/>
        </w:rPr>
        <w:t>及楼内环境状态监控、</w:t>
      </w:r>
      <w:r w:rsidRPr="002E6FAE">
        <w:rPr>
          <w:rFonts w:ascii="宋体" w:hAnsi="宋体" w:cstheme="minorBidi" w:hint="eastAsia"/>
          <w:sz w:val="24"/>
        </w:rPr>
        <w:t>园区</w:t>
      </w:r>
      <w:r w:rsidRPr="002E6FAE">
        <w:rPr>
          <w:rFonts w:ascii="宋体" w:hAnsi="宋体" w:cstheme="minorBidi"/>
          <w:sz w:val="24"/>
        </w:rPr>
        <w:t>及</w:t>
      </w:r>
      <w:r w:rsidRPr="002E6FAE">
        <w:rPr>
          <w:rFonts w:ascii="宋体" w:hAnsi="宋体" w:cstheme="minorBidi" w:hint="eastAsia"/>
          <w:sz w:val="24"/>
        </w:rPr>
        <w:t>室内</w:t>
      </w:r>
      <w:r w:rsidRPr="002E6FAE">
        <w:rPr>
          <w:rFonts w:ascii="宋体" w:hAnsi="宋体" w:cstheme="minorBidi"/>
          <w:sz w:val="24"/>
        </w:rPr>
        <w:t>人员定位灯；</w:t>
      </w:r>
    </w:p>
    <w:p w14:paraId="785694DB" w14:textId="77777777" w:rsidR="00D67328" w:rsidRPr="002E6FAE" w:rsidRDefault="00D67328" w:rsidP="00D67328">
      <w:pPr>
        <w:spacing w:line="360" w:lineRule="auto"/>
        <w:ind w:leftChars="228" w:left="899" w:hanging="420"/>
        <w:rPr>
          <w:rFonts w:ascii="宋体" w:hAnsi="宋体" w:cstheme="minorBidi"/>
          <w:sz w:val="24"/>
        </w:rPr>
      </w:pPr>
      <w:r>
        <w:rPr>
          <w:rFonts w:ascii="宋体" w:hAnsi="宋体" w:cstheme="minorBidi"/>
          <w:sz w:val="24"/>
        </w:rPr>
        <w:t>5</w:t>
      </w:r>
      <w:r w:rsidRPr="002E6FAE">
        <w:rPr>
          <w:rFonts w:ascii="宋体" w:hAnsi="宋体" w:cstheme="minorBidi"/>
          <w:sz w:val="24"/>
        </w:rPr>
        <w:t>）</w:t>
      </w:r>
      <w:r w:rsidRPr="002E6FAE">
        <w:rPr>
          <w:rFonts w:ascii="宋体" w:hAnsi="宋体" w:cstheme="minorBidi" w:hint="eastAsia"/>
          <w:sz w:val="24"/>
        </w:rPr>
        <w:t>安防</w:t>
      </w:r>
      <w:r>
        <w:rPr>
          <w:rFonts w:ascii="宋体" w:hAnsi="宋体" w:cstheme="minorBidi"/>
          <w:sz w:val="24"/>
        </w:rPr>
        <w:t>保卫系统</w:t>
      </w:r>
      <w:r w:rsidRPr="002E6FAE">
        <w:rPr>
          <w:rFonts w:ascii="宋体" w:hAnsi="宋体" w:cstheme="minorBidi"/>
          <w:sz w:val="24"/>
        </w:rPr>
        <w:t>，</w:t>
      </w:r>
      <w:r w:rsidRPr="002E6FAE">
        <w:rPr>
          <w:rFonts w:ascii="宋体" w:hAnsi="宋体" w:cstheme="minorBidi" w:hint="eastAsia"/>
          <w:sz w:val="24"/>
        </w:rPr>
        <w:t>包括</w:t>
      </w:r>
      <w:r w:rsidRPr="002E6FAE">
        <w:rPr>
          <w:rFonts w:ascii="宋体" w:hAnsi="宋体" w:cstheme="minorBidi"/>
          <w:sz w:val="24"/>
        </w:rPr>
        <w:t>桥梁</w:t>
      </w:r>
      <w:r w:rsidRPr="002E6FAE">
        <w:rPr>
          <w:rFonts w:ascii="宋体" w:hAnsi="宋体" w:cstheme="minorBidi" w:hint="eastAsia"/>
          <w:sz w:val="24"/>
        </w:rPr>
        <w:t>堤坝震动</w:t>
      </w:r>
      <w:r w:rsidRPr="002E6FAE">
        <w:rPr>
          <w:rFonts w:ascii="宋体" w:hAnsi="宋体" w:cstheme="minorBidi"/>
          <w:sz w:val="24"/>
        </w:rPr>
        <w:t>、</w:t>
      </w:r>
      <w:r w:rsidRPr="002E6FAE">
        <w:rPr>
          <w:rFonts w:ascii="宋体" w:hAnsi="宋体" w:cstheme="minorBidi" w:hint="eastAsia"/>
          <w:sz w:val="24"/>
        </w:rPr>
        <w:t>机场</w:t>
      </w:r>
      <w:r w:rsidRPr="002E6FAE">
        <w:rPr>
          <w:rFonts w:ascii="宋体" w:hAnsi="宋体" w:cstheme="minorBidi"/>
          <w:sz w:val="24"/>
        </w:rPr>
        <w:t>码头日常运营、</w:t>
      </w:r>
      <w:r w:rsidRPr="002E6FAE">
        <w:rPr>
          <w:rFonts w:ascii="宋体" w:hAnsi="宋体" w:cstheme="minorBidi" w:hint="eastAsia"/>
          <w:sz w:val="24"/>
        </w:rPr>
        <w:t>工程</w:t>
      </w:r>
      <w:r w:rsidRPr="002E6FAE">
        <w:rPr>
          <w:rFonts w:ascii="宋体" w:hAnsi="宋体" w:cstheme="minorBidi"/>
          <w:sz w:val="24"/>
        </w:rPr>
        <w:t>车间生产状态监控等。</w:t>
      </w:r>
    </w:p>
    <w:p w14:paraId="2C997FBC" w14:textId="77777777" w:rsidR="00D67328" w:rsidRDefault="00D67328" w:rsidP="00D67328"/>
    <w:p w14:paraId="17C6288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三</w:t>
      </w:r>
      <w:r w:rsidRPr="002E6FAE">
        <w:rPr>
          <w:rFonts w:ascii="黑体" w:eastAsia="黑体" w:hAnsi="黑体" w:cstheme="minorBidi"/>
          <w:sz w:val="28"/>
        </w:rPr>
        <w:t>、</w:t>
      </w:r>
      <w:r>
        <w:rPr>
          <w:rFonts w:ascii="黑体" w:eastAsia="黑体" w:hAnsi="黑体" w:cstheme="minorBidi"/>
          <w:sz w:val="28"/>
        </w:rPr>
        <w:t>评审要点</w:t>
      </w:r>
    </w:p>
    <w:p w14:paraId="280DF66C"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企业</w:t>
      </w:r>
      <w:r w:rsidRPr="00386BEB">
        <w:rPr>
          <w:rFonts w:ascii="宋体" w:hAnsi="宋体" w:cstheme="minorBidi"/>
          <w:sz w:val="24"/>
          <w:szCs w:val="24"/>
        </w:rPr>
        <w:t>命题的评审要点包括如下两方面：</w:t>
      </w:r>
    </w:p>
    <w:p w14:paraId="3AB3613B"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1、</w:t>
      </w:r>
      <w:r w:rsidRPr="00386BEB">
        <w:rPr>
          <w:rFonts w:ascii="宋体" w:hAnsi="宋体" w:cstheme="minorBidi" w:hint="eastAsia"/>
          <w:sz w:val="24"/>
          <w:szCs w:val="24"/>
        </w:rPr>
        <w:t>技术</w:t>
      </w:r>
      <w:r w:rsidRPr="00386BEB">
        <w:rPr>
          <w:rFonts w:ascii="宋体" w:hAnsi="宋体" w:cstheme="minorBidi"/>
          <w:sz w:val="24"/>
          <w:szCs w:val="24"/>
        </w:rPr>
        <w:t>与应用的创新性及可实现性，</w:t>
      </w:r>
      <w:r w:rsidRPr="00386BEB">
        <w:rPr>
          <w:rFonts w:ascii="宋体" w:hAnsi="宋体" w:cstheme="minorBidi" w:hint="eastAsia"/>
          <w:sz w:val="24"/>
          <w:szCs w:val="24"/>
        </w:rPr>
        <w:t>包括</w:t>
      </w:r>
      <w:r w:rsidRPr="00386BEB">
        <w:rPr>
          <w:rFonts w:ascii="宋体" w:hAnsi="宋体" w:cstheme="minorBidi"/>
          <w:sz w:val="24"/>
          <w:szCs w:val="24"/>
        </w:rPr>
        <w:t>：</w:t>
      </w:r>
    </w:p>
    <w:p w14:paraId="0EA5DFAA"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工作原理、</w:t>
      </w:r>
      <w:r w:rsidRPr="00386BEB">
        <w:rPr>
          <w:rFonts w:ascii="宋体" w:hAnsi="宋体" w:hint="eastAsia"/>
          <w:sz w:val="24"/>
          <w:szCs w:val="24"/>
        </w:rPr>
        <w:t>模式</w:t>
      </w:r>
      <w:r w:rsidRPr="00386BEB">
        <w:rPr>
          <w:rFonts w:ascii="宋体" w:hAnsi="宋体"/>
          <w:sz w:val="24"/>
          <w:szCs w:val="24"/>
        </w:rPr>
        <w:t>和系统架构</w:t>
      </w:r>
    </w:p>
    <w:p w14:paraId="0C823E53"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易于</w:t>
      </w:r>
      <w:r w:rsidRPr="00386BEB">
        <w:rPr>
          <w:rFonts w:ascii="宋体" w:hAnsi="宋体"/>
          <w:sz w:val="24"/>
          <w:szCs w:val="24"/>
        </w:rPr>
        <w:t>安装部署</w:t>
      </w:r>
    </w:p>
    <w:p w14:paraId="7B9DA727"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lastRenderedPageBreak/>
        <w:t>成本</w:t>
      </w:r>
      <w:r w:rsidRPr="00386BEB">
        <w:rPr>
          <w:rFonts w:ascii="宋体" w:hAnsi="宋体"/>
          <w:sz w:val="24"/>
          <w:szCs w:val="24"/>
        </w:rPr>
        <w:t>较低且易于维护</w:t>
      </w:r>
    </w:p>
    <w:p w14:paraId="6A227B6D"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功能</w:t>
      </w:r>
      <w:r w:rsidRPr="00386BEB">
        <w:rPr>
          <w:rFonts w:ascii="宋体" w:hAnsi="宋体"/>
          <w:sz w:val="24"/>
          <w:szCs w:val="24"/>
        </w:rPr>
        <w:t>实现</w:t>
      </w:r>
    </w:p>
    <w:p w14:paraId="47E5F2F8"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数据</w:t>
      </w:r>
      <w:r w:rsidRPr="00386BEB">
        <w:rPr>
          <w:rFonts w:ascii="宋体" w:hAnsi="宋体"/>
          <w:sz w:val="24"/>
          <w:szCs w:val="24"/>
        </w:rPr>
        <w:t>分析与呈现</w:t>
      </w:r>
    </w:p>
    <w:p w14:paraId="5BA6DCEC" w14:textId="77777777" w:rsidR="00D67328" w:rsidRPr="00386BEB" w:rsidRDefault="00D67328" w:rsidP="00D67328">
      <w:pPr>
        <w:ind w:firstLine="420"/>
        <w:rPr>
          <w:rFonts w:ascii="宋体" w:hAnsi="宋体" w:cstheme="minorBidi"/>
          <w:sz w:val="24"/>
          <w:szCs w:val="24"/>
        </w:rPr>
      </w:pPr>
      <w:r w:rsidRPr="00386BEB">
        <w:rPr>
          <w:rFonts w:ascii="宋体" w:hAnsi="宋体" w:cstheme="minorBidi"/>
          <w:sz w:val="24"/>
          <w:szCs w:val="24"/>
        </w:rPr>
        <w:t>2、商业模式与价值，</w:t>
      </w:r>
      <w:r w:rsidRPr="00386BEB">
        <w:rPr>
          <w:rFonts w:ascii="宋体" w:hAnsi="宋体" w:cstheme="minorBidi" w:hint="eastAsia"/>
          <w:sz w:val="24"/>
          <w:szCs w:val="24"/>
        </w:rPr>
        <w:t>包括</w:t>
      </w:r>
      <w:r w:rsidRPr="00386BEB">
        <w:rPr>
          <w:rFonts w:ascii="宋体" w:hAnsi="宋体" w:cstheme="minorBidi"/>
          <w:sz w:val="24"/>
          <w:szCs w:val="24"/>
        </w:rPr>
        <w:t>：</w:t>
      </w:r>
    </w:p>
    <w:p w14:paraId="2B7638DB"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核心</w:t>
      </w:r>
      <w:r w:rsidRPr="00386BEB">
        <w:rPr>
          <w:rFonts w:ascii="宋体" w:hAnsi="宋体"/>
          <w:sz w:val="24"/>
          <w:szCs w:val="24"/>
        </w:rPr>
        <w:t>竞争力</w:t>
      </w:r>
    </w:p>
    <w:p w14:paraId="716FEB58"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团队</w:t>
      </w:r>
    </w:p>
    <w:p w14:paraId="6DA47B3D"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市场</w:t>
      </w:r>
      <w:r w:rsidRPr="00386BEB">
        <w:rPr>
          <w:rFonts w:ascii="宋体" w:hAnsi="宋体"/>
          <w:sz w:val="24"/>
          <w:szCs w:val="24"/>
        </w:rPr>
        <w:t>空间大</w:t>
      </w:r>
      <w:r w:rsidRPr="00386BEB">
        <w:rPr>
          <w:rFonts w:ascii="宋体" w:hAnsi="宋体" w:hint="eastAsia"/>
          <w:sz w:val="24"/>
          <w:szCs w:val="24"/>
        </w:rPr>
        <w:t>小</w:t>
      </w:r>
      <w:r w:rsidRPr="00386BEB">
        <w:rPr>
          <w:rFonts w:ascii="宋体" w:hAnsi="宋体"/>
          <w:sz w:val="24"/>
          <w:szCs w:val="24"/>
        </w:rPr>
        <w:t>与可扩充性</w:t>
      </w:r>
    </w:p>
    <w:p w14:paraId="5A18BF21"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演进</w:t>
      </w:r>
      <w:r w:rsidRPr="00386BEB">
        <w:rPr>
          <w:rFonts w:ascii="宋体" w:hAnsi="宋体"/>
          <w:sz w:val="24"/>
          <w:szCs w:val="24"/>
        </w:rPr>
        <w:t>计划</w:t>
      </w:r>
    </w:p>
    <w:p w14:paraId="02694B74"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商业</w:t>
      </w:r>
      <w:r w:rsidRPr="00386BEB">
        <w:rPr>
          <w:rFonts w:ascii="宋体" w:hAnsi="宋体"/>
          <w:sz w:val="24"/>
          <w:szCs w:val="24"/>
        </w:rPr>
        <w:t>模式清晰度</w:t>
      </w:r>
    </w:p>
    <w:p w14:paraId="1C805B4A" w14:textId="77777777" w:rsidR="00D67328" w:rsidRDefault="00D67328" w:rsidP="00D67328">
      <w:pPr>
        <w:ind w:firstLine="420"/>
      </w:pPr>
    </w:p>
    <w:p w14:paraId="033AD791" w14:textId="77777777" w:rsidR="005E036D" w:rsidRPr="00657F20" w:rsidRDefault="00D67328" w:rsidP="00156D13">
      <w:pPr>
        <w:adjustRightInd w:val="0"/>
        <w:snapToGrid w:val="0"/>
        <w:jc w:val="center"/>
        <w:rPr>
          <w:rFonts w:ascii="方正小标宋简体" w:eastAsia="方正小标宋简体" w:hAnsi="仿宋"/>
          <w:sz w:val="40"/>
          <w:szCs w:val="32"/>
        </w:rPr>
      </w:pPr>
      <w:r>
        <w:rPr>
          <w:rFonts w:ascii="黑体" w:eastAsia="黑体" w:hAnsi="仿宋"/>
          <w:sz w:val="32"/>
          <w:szCs w:val="32"/>
        </w:rPr>
        <w:br w:type="page"/>
      </w:r>
      <w:r w:rsidR="005E036D" w:rsidRPr="00657F20">
        <w:rPr>
          <w:rFonts w:ascii="方正小标宋简体" w:eastAsia="方正小标宋简体" w:hint="eastAsia"/>
          <w:sz w:val="44"/>
          <w:szCs w:val="36"/>
        </w:rPr>
        <w:lastRenderedPageBreak/>
        <w:t>全国研究生智慧城市技术与创意设计大赛之</w:t>
      </w:r>
    </w:p>
    <w:p w14:paraId="036C8A34" w14:textId="77777777" w:rsidR="00B26EF0" w:rsidRPr="00657F20" w:rsidRDefault="00B26EF0" w:rsidP="00156D13">
      <w:pPr>
        <w:pStyle w:val="a7"/>
        <w:spacing w:before="0" w:after="0" w:line="240" w:lineRule="auto"/>
        <w:rPr>
          <w:rFonts w:ascii="方正小标宋简体" w:eastAsia="方正小标宋简体"/>
          <w:sz w:val="44"/>
        </w:rPr>
      </w:pPr>
      <w:r w:rsidRPr="00657F20">
        <w:rPr>
          <w:rFonts w:ascii="方正小标宋简体" w:eastAsia="方正小标宋简体" w:hint="eastAsia"/>
          <w:sz w:val="44"/>
        </w:rPr>
        <w:t>申诉仲裁与纪律处罚</w:t>
      </w:r>
    </w:p>
    <w:p w14:paraId="75FEAD07"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B928EA" w:rsidRPr="00B928EA">
        <w:rPr>
          <w:rFonts w:ascii="仿宋_GB2312" w:eastAsia="仿宋_GB2312" w:hAnsi="仿宋" w:hint="eastAsia"/>
          <w:sz w:val="32"/>
          <w:szCs w:val="32"/>
        </w:rPr>
        <w:t>各参赛</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严格审查参赛选手资格，若出现参赛选手资格问题，取消该作品参赛资格、参赛</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评优资格及承办单位申请权，并通报组委会各委员单位。</w:t>
      </w:r>
    </w:p>
    <w:p w14:paraId="4640E8F5"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B928EA" w:rsidRPr="00B928EA">
        <w:rPr>
          <w:rFonts w:ascii="仿宋_GB2312" w:eastAsia="仿宋_GB2312" w:hAnsi="仿宋" w:hint="eastAsia"/>
          <w:sz w:val="32"/>
          <w:szCs w:val="32"/>
        </w:rPr>
        <w:t>参赛作品指导教师仅负责指导参赛选手完成作品，不得将指导教师个人相关科研项目、研究成果署名学生作为参赛作品。如出现此类问题，取消参赛作品资格及指导教师评优资格，并通报组委会各委员单位。</w:t>
      </w:r>
    </w:p>
    <w:p w14:paraId="4335E0A3"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B928EA" w:rsidRPr="00B928EA">
        <w:rPr>
          <w:rFonts w:ascii="仿宋_GB2312" w:eastAsia="仿宋_GB2312" w:hAnsi="仿宋" w:hint="eastAsia"/>
          <w:sz w:val="32"/>
          <w:szCs w:val="32"/>
        </w:rPr>
        <w:t>参赛选手不得运用非法手段破坏大赛官方网站，以</w:t>
      </w:r>
      <w:r w:rsidR="009B1F78">
        <w:rPr>
          <w:rFonts w:ascii="仿宋_GB2312" w:eastAsia="仿宋_GB2312" w:hAnsi="仿宋" w:hint="eastAsia"/>
          <w:sz w:val="32"/>
          <w:szCs w:val="32"/>
        </w:rPr>
        <w:t>在</w:t>
      </w:r>
      <w:r w:rsidR="00B928EA" w:rsidRPr="00B928EA">
        <w:rPr>
          <w:rFonts w:ascii="仿宋_GB2312" w:eastAsia="仿宋_GB2312" w:hAnsi="仿宋" w:hint="eastAsia"/>
          <w:sz w:val="32"/>
          <w:szCs w:val="32"/>
        </w:rPr>
        <w:t>技术擂台赛</w:t>
      </w:r>
      <w:r w:rsidR="00B973A9">
        <w:rPr>
          <w:rFonts w:ascii="仿宋_GB2312" w:eastAsia="仿宋_GB2312" w:hAnsi="仿宋" w:hint="eastAsia"/>
          <w:sz w:val="32"/>
          <w:szCs w:val="32"/>
        </w:rPr>
        <w:t>中</w:t>
      </w:r>
      <w:r w:rsidR="009B1F78">
        <w:rPr>
          <w:rFonts w:ascii="仿宋_GB2312" w:eastAsia="仿宋_GB2312" w:hAnsi="仿宋" w:hint="eastAsia"/>
          <w:sz w:val="32"/>
          <w:szCs w:val="32"/>
        </w:rPr>
        <w:t>获利</w:t>
      </w:r>
      <w:r w:rsidR="00B928EA" w:rsidRPr="00B928EA">
        <w:rPr>
          <w:rFonts w:ascii="仿宋_GB2312" w:eastAsia="仿宋_GB2312" w:hAnsi="仿宋" w:hint="eastAsia"/>
          <w:sz w:val="32"/>
          <w:szCs w:val="32"/>
        </w:rPr>
        <w:t>。如出现此类问题，取消参赛选手资格并通报其所在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，由所在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给予相应处罚。</w:t>
      </w:r>
    </w:p>
    <w:p w14:paraId="04F79AB2" w14:textId="77777777" w:rsid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B928EA" w:rsidRPr="00B928EA">
        <w:rPr>
          <w:rFonts w:ascii="仿宋_GB2312" w:eastAsia="仿宋_GB2312" w:hAnsi="仿宋" w:hint="eastAsia"/>
          <w:sz w:val="32"/>
          <w:szCs w:val="32"/>
        </w:rPr>
        <w:t>参赛选手不得运用非法手段窃取他人技术数据、创意设计方案等，如出现此类问题，取消参赛选手资格并通报其所在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，由所在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给予相应处罚。</w:t>
      </w:r>
    </w:p>
    <w:p w14:paraId="2DAD1BFA" w14:textId="7E956446" w:rsidR="0077648A" w:rsidRPr="0077648A" w:rsidRDefault="0077648A" w:rsidP="0077648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w:t>
      </w:r>
      <w:r w:rsidRPr="0077648A">
        <w:rPr>
          <w:rFonts w:ascii="仿宋_GB2312" w:eastAsia="仿宋_GB2312" w:hAnsi="仿宋" w:hint="eastAsia"/>
          <w:sz w:val="32"/>
          <w:szCs w:val="32"/>
        </w:rPr>
        <w:t>报名参加智慧城市大赛的选手，应保证所提交作品的原创性和首次发表，不可同时提交全国研究生创新实践系列活动的其他赛事。如重复申报并核查属实者，取消参赛资格；已获奖的，撤销奖励。</w:t>
      </w:r>
    </w:p>
    <w:p w14:paraId="3C6930C5" w14:textId="2B5C720C" w:rsidR="003120EC" w:rsidRDefault="0077648A" w:rsidP="003120EC">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w:t>
      </w:r>
      <w:r w:rsidR="005E036D">
        <w:rPr>
          <w:rFonts w:ascii="仿宋_GB2312" w:eastAsia="仿宋_GB2312" w:hAnsi="仿宋" w:hint="eastAsia"/>
          <w:sz w:val="32"/>
          <w:szCs w:val="32"/>
        </w:rPr>
        <w:t>、</w:t>
      </w:r>
      <w:r w:rsidR="00B928EA" w:rsidRPr="00B928EA">
        <w:rPr>
          <w:rFonts w:ascii="仿宋_GB2312" w:eastAsia="仿宋_GB2312" w:hAnsi="仿宋" w:hint="eastAsia"/>
          <w:sz w:val="32"/>
          <w:szCs w:val="32"/>
        </w:rPr>
        <w:t>大赛秘书处、专家委员会及评审专家组等各职能部门严格遵守大赛各项规章、制度，做到公正、公平、公开，若出现渎职、包庇等行为，取消相关作品资格及责任人职务，并通过组委会各委员单位。</w:t>
      </w:r>
    </w:p>
    <w:p w14:paraId="7DFE33E9" w14:textId="77777777" w:rsidR="00156D13" w:rsidRPr="003120EC" w:rsidRDefault="00156D13" w:rsidP="003120EC">
      <w:pPr>
        <w:spacing w:line="560" w:lineRule="exact"/>
        <w:ind w:firstLineChars="200" w:firstLine="640"/>
        <w:jc w:val="left"/>
        <w:rPr>
          <w:rFonts w:ascii="仿宋_GB2312" w:eastAsia="仿宋_GB2312" w:hAnsi="仿宋"/>
          <w:sz w:val="32"/>
          <w:szCs w:val="32"/>
        </w:rPr>
      </w:pPr>
    </w:p>
    <w:p w14:paraId="44EAC567" w14:textId="77777777" w:rsidR="00B26EF0" w:rsidRPr="005E036D" w:rsidRDefault="005E036D" w:rsidP="00D62FD7">
      <w:pPr>
        <w:pStyle w:val="a7"/>
      </w:pPr>
      <w:r>
        <w:rPr>
          <w:rFonts w:hint="eastAsia"/>
        </w:rPr>
        <w:lastRenderedPageBreak/>
        <w:t>联系我们</w:t>
      </w:r>
    </w:p>
    <w:p w14:paraId="7DA3DF20" w14:textId="77777777" w:rsidR="00B83604" w:rsidRPr="00B83604" w:rsidRDefault="00B83604" w:rsidP="00B83604">
      <w:pPr>
        <w:spacing w:line="360" w:lineRule="auto"/>
        <w:rPr>
          <w:rFonts w:eastAsia="仿宋_GB2312"/>
          <w:b/>
          <w:sz w:val="32"/>
          <w:szCs w:val="32"/>
        </w:rPr>
      </w:pPr>
      <w:r w:rsidRPr="00B83604">
        <w:rPr>
          <w:rFonts w:eastAsia="仿宋_GB2312" w:hint="eastAsia"/>
          <w:b/>
          <w:sz w:val="32"/>
          <w:szCs w:val="32"/>
        </w:rPr>
        <w:t>秘书处</w:t>
      </w:r>
      <w:r w:rsidRPr="00B83604">
        <w:rPr>
          <w:rFonts w:eastAsia="仿宋_GB2312"/>
          <w:b/>
          <w:sz w:val="32"/>
          <w:szCs w:val="32"/>
        </w:rPr>
        <w:t>：</w:t>
      </w:r>
      <w:r w:rsidRPr="00B83604">
        <w:rPr>
          <w:rFonts w:eastAsia="仿宋_GB2312" w:hint="eastAsia"/>
          <w:b/>
          <w:sz w:val="32"/>
          <w:szCs w:val="32"/>
        </w:rPr>
        <w:t>北京</w:t>
      </w:r>
      <w:r w:rsidRPr="00B83604">
        <w:rPr>
          <w:rFonts w:eastAsia="仿宋_GB2312"/>
          <w:b/>
          <w:sz w:val="32"/>
          <w:szCs w:val="32"/>
        </w:rPr>
        <w:t>航空航天大学</w:t>
      </w:r>
    </w:p>
    <w:p w14:paraId="12B3BF3F" w14:textId="40F49B4A" w:rsidR="00B83604" w:rsidRDefault="00B83604" w:rsidP="00B83604">
      <w:pPr>
        <w:spacing w:line="360" w:lineRule="auto"/>
        <w:rPr>
          <w:rFonts w:eastAsia="仿宋_GB2312"/>
          <w:sz w:val="32"/>
          <w:szCs w:val="32"/>
        </w:rPr>
      </w:pPr>
      <w:r>
        <w:rPr>
          <w:rFonts w:eastAsia="仿宋_GB2312" w:hint="eastAsia"/>
          <w:sz w:val="32"/>
          <w:szCs w:val="32"/>
        </w:rPr>
        <w:t>联系人</w:t>
      </w:r>
      <w:r>
        <w:rPr>
          <w:rFonts w:eastAsia="仿宋_GB2312"/>
          <w:sz w:val="32"/>
          <w:szCs w:val="32"/>
        </w:rPr>
        <w:t>：</w:t>
      </w:r>
      <w:r w:rsidR="001039AD">
        <w:rPr>
          <w:rFonts w:eastAsia="仿宋_GB2312" w:hint="eastAsia"/>
          <w:sz w:val="32"/>
          <w:szCs w:val="32"/>
        </w:rPr>
        <w:t>陈前放</w:t>
      </w:r>
    </w:p>
    <w:p w14:paraId="14BC87AA" w14:textId="77AF5901" w:rsidR="00B83604" w:rsidRDefault="00B83604" w:rsidP="00B83604">
      <w:pPr>
        <w:spacing w:line="360" w:lineRule="auto"/>
        <w:rPr>
          <w:rFonts w:eastAsia="仿宋_GB2312"/>
          <w:sz w:val="32"/>
          <w:szCs w:val="32"/>
        </w:rPr>
      </w:pPr>
      <w:r>
        <w:rPr>
          <w:rFonts w:eastAsia="仿宋_GB2312" w:hint="eastAsia"/>
          <w:sz w:val="32"/>
          <w:szCs w:val="32"/>
        </w:rPr>
        <w:t>电话</w:t>
      </w:r>
      <w:r>
        <w:rPr>
          <w:rFonts w:eastAsia="仿宋_GB2312"/>
          <w:sz w:val="32"/>
          <w:szCs w:val="32"/>
        </w:rPr>
        <w:t>：</w:t>
      </w:r>
      <w:r>
        <w:rPr>
          <w:rFonts w:eastAsia="仿宋_GB2312" w:hint="eastAsia"/>
          <w:sz w:val="32"/>
          <w:szCs w:val="32"/>
        </w:rPr>
        <w:t>010</w:t>
      </w:r>
      <w:r>
        <w:rPr>
          <w:rFonts w:eastAsia="仿宋_GB2312"/>
          <w:sz w:val="32"/>
          <w:szCs w:val="32"/>
        </w:rPr>
        <w:t>-</w:t>
      </w:r>
      <w:r w:rsidR="001039AD">
        <w:rPr>
          <w:rFonts w:eastAsia="仿宋_GB2312"/>
          <w:sz w:val="32"/>
          <w:szCs w:val="32"/>
        </w:rPr>
        <w:t>823</w:t>
      </w:r>
      <w:r w:rsidR="00904978">
        <w:rPr>
          <w:rFonts w:eastAsia="仿宋_GB2312" w:hint="eastAsia"/>
          <w:sz w:val="32"/>
          <w:szCs w:val="32"/>
        </w:rPr>
        <w:t>1</w:t>
      </w:r>
      <w:r w:rsidR="001039AD">
        <w:rPr>
          <w:rFonts w:eastAsia="仿宋_GB2312" w:hint="eastAsia"/>
          <w:sz w:val="32"/>
          <w:szCs w:val="32"/>
        </w:rPr>
        <w:t>7785</w:t>
      </w:r>
    </w:p>
    <w:p w14:paraId="1FAD4BF1" w14:textId="48656865" w:rsidR="00B83604" w:rsidRDefault="00B83604" w:rsidP="00B83604">
      <w:pPr>
        <w:spacing w:line="360" w:lineRule="auto"/>
        <w:rPr>
          <w:rFonts w:eastAsia="仿宋_GB2312"/>
          <w:sz w:val="32"/>
          <w:szCs w:val="32"/>
        </w:rPr>
      </w:pPr>
      <w:r>
        <w:rPr>
          <w:rFonts w:eastAsia="仿宋_GB2312" w:hint="eastAsia"/>
          <w:sz w:val="32"/>
          <w:szCs w:val="32"/>
        </w:rPr>
        <w:t>通讯地址</w:t>
      </w:r>
      <w:r>
        <w:rPr>
          <w:rFonts w:eastAsia="仿宋_GB2312"/>
          <w:sz w:val="32"/>
          <w:szCs w:val="32"/>
        </w:rPr>
        <w:t>：北京市海淀区学院路</w:t>
      </w:r>
      <w:r>
        <w:rPr>
          <w:rFonts w:eastAsia="仿宋_GB2312" w:hint="eastAsia"/>
          <w:sz w:val="32"/>
          <w:szCs w:val="32"/>
        </w:rPr>
        <w:t>37</w:t>
      </w:r>
      <w:r>
        <w:rPr>
          <w:rFonts w:eastAsia="仿宋_GB2312" w:hint="eastAsia"/>
          <w:sz w:val="32"/>
          <w:szCs w:val="32"/>
        </w:rPr>
        <w:t>号</w:t>
      </w:r>
      <w:r w:rsidR="001039AD">
        <w:rPr>
          <w:rFonts w:eastAsia="仿宋_GB2312"/>
          <w:sz w:val="32"/>
          <w:szCs w:val="32"/>
        </w:rPr>
        <w:t>北航研究生院东</w:t>
      </w:r>
      <w:r w:rsidR="001039AD">
        <w:rPr>
          <w:rFonts w:eastAsia="仿宋_GB2312" w:hint="eastAsia"/>
          <w:sz w:val="32"/>
          <w:szCs w:val="32"/>
        </w:rPr>
        <w:t>204</w:t>
      </w:r>
      <w:r>
        <w:rPr>
          <w:rFonts w:eastAsia="仿宋_GB2312" w:hint="eastAsia"/>
          <w:sz w:val="32"/>
          <w:szCs w:val="32"/>
        </w:rPr>
        <w:t>室</w:t>
      </w:r>
      <w:r>
        <w:rPr>
          <w:rFonts w:eastAsia="仿宋_GB2312"/>
          <w:sz w:val="32"/>
          <w:szCs w:val="32"/>
        </w:rPr>
        <w:t>，邮编：</w:t>
      </w:r>
      <w:r>
        <w:rPr>
          <w:rFonts w:eastAsia="仿宋_GB2312" w:hint="eastAsia"/>
          <w:sz w:val="32"/>
          <w:szCs w:val="32"/>
        </w:rPr>
        <w:t>100191</w:t>
      </w:r>
    </w:p>
    <w:p w14:paraId="56472574" w14:textId="77777777" w:rsidR="00B83604" w:rsidRDefault="00B83604" w:rsidP="00B83604">
      <w:pPr>
        <w:spacing w:line="360" w:lineRule="auto"/>
        <w:rPr>
          <w:rFonts w:eastAsia="仿宋_GB2312"/>
          <w:b/>
          <w:sz w:val="32"/>
          <w:szCs w:val="32"/>
        </w:rPr>
      </w:pPr>
    </w:p>
    <w:p w14:paraId="0274C93B" w14:textId="77777777" w:rsidR="00B83604" w:rsidRPr="00B83604" w:rsidRDefault="00D67328" w:rsidP="00B83604">
      <w:pPr>
        <w:spacing w:line="360" w:lineRule="auto"/>
        <w:rPr>
          <w:rFonts w:eastAsia="仿宋_GB2312"/>
          <w:b/>
          <w:sz w:val="32"/>
          <w:szCs w:val="32"/>
        </w:rPr>
      </w:pPr>
      <w:r w:rsidRPr="00B83604">
        <w:rPr>
          <w:rFonts w:eastAsia="仿宋_GB2312" w:hint="eastAsia"/>
          <w:b/>
          <w:sz w:val="32"/>
          <w:szCs w:val="32"/>
        </w:rPr>
        <w:t>第</w:t>
      </w:r>
      <w:r>
        <w:rPr>
          <w:rFonts w:eastAsia="仿宋_GB2312" w:hint="eastAsia"/>
          <w:b/>
          <w:sz w:val="32"/>
          <w:szCs w:val="32"/>
        </w:rPr>
        <w:t>三</w:t>
      </w:r>
      <w:r w:rsidR="00B83604" w:rsidRPr="00B83604">
        <w:rPr>
          <w:rFonts w:eastAsia="仿宋_GB2312" w:hint="eastAsia"/>
          <w:b/>
          <w:sz w:val="32"/>
          <w:szCs w:val="32"/>
        </w:rPr>
        <w:t>届</w:t>
      </w:r>
      <w:r w:rsidR="00B83604" w:rsidRPr="00B83604">
        <w:rPr>
          <w:rFonts w:eastAsia="仿宋_GB2312"/>
          <w:b/>
          <w:sz w:val="32"/>
          <w:szCs w:val="32"/>
        </w:rPr>
        <w:t>大赛承办单位：</w:t>
      </w:r>
      <w:r>
        <w:rPr>
          <w:rFonts w:eastAsia="仿宋_GB2312" w:hint="eastAsia"/>
          <w:b/>
          <w:sz w:val="32"/>
          <w:szCs w:val="32"/>
        </w:rPr>
        <w:t>北京</w:t>
      </w:r>
      <w:r w:rsidR="00B83604" w:rsidRPr="00B83604">
        <w:rPr>
          <w:rFonts w:eastAsia="仿宋_GB2312"/>
          <w:b/>
          <w:sz w:val="32"/>
          <w:szCs w:val="32"/>
        </w:rPr>
        <w:t>大学</w:t>
      </w:r>
    </w:p>
    <w:p w14:paraId="55589A19" w14:textId="77777777" w:rsidR="00B83604" w:rsidRPr="006533D1" w:rsidRDefault="00B83604" w:rsidP="00B83604">
      <w:pPr>
        <w:spacing w:line="360" w:lineRule="auto"/>
        <w:rPr>
          <w:rFonts w:eastAsia="仿宋_GB2312"/>
          <w:sz w:val="32"/>
          <w:szCs w:val="32"/>
        </w:rPr>
      </w:pPr>
      <w:r>
        <w:rPr>
          <w:rFonts w:eastAsia="仿宋_GB2312" w:hint="eastAsia"/>
          <w:sz w:val="32"/>
          <w:szCs w:val="32"/>
        </w:rPr>
        <w:t>联系人：</w:t>
      </w:r>
      <w:r w:rsidR="00D67328">
        <w:rPr>
          <w:rFonts w:eastAsia="仿宋_GB2312" w:hint="eastAsia"/>
          <w:sz w:val="32"/>
          <w:szCs w:val="32"/>
        </w:rPr>
        <w:t>常铖</w:t>
      </w:r>
    </w:p>
    <w:p w14:paraId="480C533D" w14:textId="1C90EBE7" w:rsidR="0033697A" w:rsidRDefault="00B83604" w:rsidP="00B83604">
      <w:pPr>
        <w:spacing w:line="360" w:lineRule="auto"/>
        <w:rPr>
          <w:rFonts w:eastAsia="仿宋_GB2312"/>
          <w:sz w:val="32"/>
          <w:szCs w:val="32"/>
        </w:rPr>
      </w:pPr>
      <w:r w:rsidRPr="006533D1">
        <w:rPr>
          <w:rFonts w:eastAsia="仿宋_GB2312" w:hint="eastAsia"/>
          <w:sz w:val="32"/>
          <w:szCs w:val="32"/>
        </w:rPr>
        <w:t>电话：</w:t>
      </w:r>
      <w:r w:rsidR="007559F8">
        <w:rPr>
          <w:rFonts w:eastAsia="仿宋_GB2312" w:hint="eastAsia"/>
          <w:sz w:val="32"/>
          <w:szCs w:val="32"/>
        </w:rPr>
        <w:t>010-627</w:t>
      </w:r>
      <w:r w:rsidR="003120EC">
        <w:rPr>
          <w:rFonts w:eastAsia="仿宋_GB2312" w:hint="eastAsia"/>
          <w:sz w:val="32"/>
          <w:szCs w:val="32"/>
        </w:rPr>
        <w:t>66552</w:t>
      </w:r>
    </w:p>
    <w:p w14:paraId="3BDBE7F3" w14:textId="7AC3241D" w:rsidR="00B83604" w:rsidRPr="006533D1" w:rsidRDefault="00B83604" w:rsidP="00B83604">
      <w:pPr>
        <w:spacing w:line="360" w:lineRule="auto"/>
        <w:rPr>
          <w:rFonts w:eastAsia="仿宋_GB2312"/>
          <w:sz w:val="32"/>
          <w:szCs w:val="32"/>
        </w:rPr>
      </w:pPr>
      <w:r w:rsidRPr="006533D1">
        <w:rPr>
          <w:rFonts w:eastAsia="仿宋_GB2312" w:hint="eastAsia"/>
          <w:sz w:val="32"/>
          <w:szCs w:val="32"/>
        </w:rPr>
        <w:t>通讯地址：</w:t>
      </w:r>
      <w:r w:rsidR="007559F8">
        <w:rPr>
          <w:rFonts w:eastAsia="仿宋_GB2312" w:hint="eastAsia"/>
          <w:sz w:val="32"/>
          <w:szCs w:val="32"/>
        </w:rPr>
        <w:t>北京市海淀区颐和园路</w:t>
      </w:r>
      <w:r w:rsidR="007559F8">
        <w:rPr>
          <w:rFonts w:eastAsia="仿宋_GB2312" w:hint="eastAsia"/>
          <w:sz w:val="32"/>
          <w:szCs w:val="32"/>
        </w:rPr>
        <w:t>5</w:t>
      </w:r>
      <w:r w:rsidR="007559F8">
        <w:rPr>
          <w:rFonts w:eastAsia="仿宋_GB2312" w:hint="eastAsia"/>
          <w:sz w:val="32"/>
          <w:szCs w:val="32"/>
        </w:rPr>
        <w:t>号北京大学新太阳学生中心</w:t>
      </w:r>
      <w:r w:rsidR="003120EC">
        <w:rPr>
          <w:rFonts w:eastAsia="仿宋_GB2312" w:hint="eastAsia"/>
          <w:sz w:val="32"/>
          <w:szCs w:val="32"/>
        </w:rPr>
        <w:t>501</w:t>
      </w:r>
    </w:p>
    <w:p w14:paraId="7E5E2705" w14:textId="77777777" w:rsidR="00B83604" w:rsidRPr="006533D1" w:rsidRDefault="00B83604" w:rsidP="00B83604">
      <w:pPr>
        <w:spacing w:line="360" w:lineRule="auto"/>
        <w:rPr>
          <w:rFonts w:eastAsia="仿宋_GB2312"/>
          <w:sz w:val="32"/>
          <w:szCs w:val="32"/>
        </w:rPr>
      </w:pPr>
      <w:r w:rsidRPr="006533D1">
        <w:rPr>
          <w:rFonts w:eastAsia="仿宋_GB2312" w:hint="eastAsia"/>
          <w:sz w:val="32"/>
          <w:szCs w:val="32"/>
        </w:rPr>
        <w:t>邮箱：</w:t>
      </w:r>
      <w:r w:rsidR="007559F8">
        <w:rPr>
          <w:rFonts w:eastAsia="仿宋_GB2312" w:hint="eastAsia"/>
          <w:sz w:val="32"/>
          <w:szCs w:val="32"/>
        </w:rPr>
        <w:t>pku_smartcity@126.com</w:t>
      </w:r>
    </w:p>
    <w:p w14:paraId="7D0BF189" w14:textId="77777777" w:rsidR="00B83604" w:rsidRDefault="00B83604" w:rsidP="00C65CF2">
      <w:pPr>
        <w:adjustRightInd w:val="0"/>
        <w:snapToGrid w:val="0"/>
        <w:spacing w:beforeLines="50" w:before="156" w:afterLines="50" w:after="156" w:line="336" w:lineRule="auto"/>
        <w:rPr>
          <w:rFonts w:ascii="仿宋" w:eastAsia="仿宋" w:hAnsi="仿宋"/>
          <w:b/>
          <w:sz w:val="32"/>
          <w:szCs w:val="32"/>
        </w:rPr>
      </w:pPr>
    </w:p>
    <w:p w14:paraId="4E3E0563" w14:textId="77777777" w:rsidR="00162117" w:rsidRPr="00B973A9" w:rsidRDefault="00B973A9" w:rsidP="00B973A9">
      <w:pPr>
        <w:spacing w:line="360" w:lineRule="auto"/>
        <w:rPr>
          <w:rFonts w:eastAsia="仿宋_GB2312"/>
          <w:b/>
          <w:sz w:val="32"/>
          <w:szCs w:val="32"/>
        </w:rPr>
      </w:pPr>
      <w:r>
        <w:rPr>
          <w:rFonts w:eastAsia="仿宋_GB2312" w:hint="eastAsia"/>
          <w:b/>
          <w:sz w:val="32"/>
          <w:szCs w:val="32"/>
        </w:rPr>
        <w:t>智能</w:t>
      </w:r>
      <w:r w:rsidRPr="00B973A9">
        <w:rPr>
          <w:rFonts w:eastAsia="仿宋_GB2312" w:hint="eastAsia"/>
          <w:b/>
          <w:sz w:val="32"/>
          <w:szCs w:val="32"/>
        </w:rPr>
        <w:t>技术</w:t>
      </w:r>
      <w:r>
        <w:rPr>
          <w:rFonts w:eastAsia="仿宋_GB2312" w:hint="eastAsia"/>
          <w:b/>
          <w:sz w:val="32"/>
          <w:szCs w:val="32"/>
        </w:rPr>
        <w:t>挑战</w:t>
      </w:r>
      <w:r w:rsidR="00162117" w:rsidRPr="00B973A9">
        <w:rPr>
          <w:rFonts w:eastAsia="仿宋_GB2312" w:hint="eastAsia"/>
          <w:b/>
          <w:sz w:val="32"/>
          <w:szCs w:val="32"/>
        </w:rPr>
        <w:t>赛办公室：</w:t>
      </w:r>
    </w:p>
    <w:p w14:paraId="3C61811B" w14:textId="648BCB27" w:rsidR="00162117" w:rsidRPr="00041E38"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联系人：</w:t>
      </w:r>
      <w:r w:rsidR="004D3D7B">
        <w:rPr>
          <w:rFonts w:ascii="仿宋_GB2312" w:eastAsia="仿宋_GB2312" w:hAnsi="仿宋"/>
          <w:sz w:val="32"/>
          <w:szCs w:val="32"/>
        </w:rPr>
        <w:t>祝子</w:t>
      </w:r>
      <w:r w:rsidR="004D3D7B">
        <w:rPr>
          <w:rFonts w:ascii="仿宋_GB2312" w:eastAsia="仿宋_GB2312" w:hAnsi="仿宋" w:hint="eastAsia"/>
          <w:sz w:val="32"/>
          <w:szCs w:val="32"/>
        </w:rPr>
        <w:t>鉴</w:t>
      </w:r>
    </w:p>
    <w:p w14:paraId="61FD7DD1" w14:textId="02F64A24" w:rsidR="004D3D7B" w:rsidRPr="00041E38" w:rsidRDefault="004D3D7B" w:rsidP="00B973A9">
      <w:pPr>
        <w:spacing w:line="560" w:lineRule="exact"/>
        <w:jc w:val="left"/>
        <w:rPr>
          <w:rFonts w:ascii="仿宋_GB2312" w:eastAsia="仿宋_GB2312" w:hAnsi="仿宋"/>
          <w:sz w:val="32"/>
          <w:szCs w:val="32"/>
        </w:rPr>
      </w:pPr>
      <w:r>
        <w:rPr>
          <w:rFonts w:ascii="仿宋_GB2312" w:eastAsia="仿宋_GB2312" w:hAnsi="仿宋" w:hint="eastAsia"/>
          <w:sz w:val="32"/>
          <w:szCs w:val="32"/>
        </w:rPr>
        <w:t>邮箱</w:t>
      </w:r>
      <w:r>
        <w:rPr>
          <w:rFonts w:ascii="仿宋_GB2312" w:eastAsia="仿宋_GB2312" w:hAnsi="仿宋"/>
          <w:sz w:val="32"/>
          <w:szCs w:val="32"/>
        </w:rPr>
        <w:t>：</w:t>
      </w:r>
      <w:r>
        <w:rPr>
          <w:rFonts w:ascii="Helvetica Neue" w:eastAsiaTheme="minorEastAsia" w:hAnsi="Helvetica Neue" w:cs="Helvetica Neue"/>
          <w:color w:val="484848"/>
          <w:kern w:val="0"/>
          <w:sz w:val="28"/>
          <w:szCs w:val="28"/>
        </w:rPr>
        <w:t>smartcity_mlg@163.com</w:t>
      </w:r>
    </w:p>
    <w:p w14:paraId="13466C2F" w14:textId="77777777" w:rsidR="00162117" w:rsidRPr="00041E38" w:rsidRDefault="00162117" w:rsidP="00041E38">
      <w:pPr>
        <w:spacing w:line="560" w:lineRule="exact"/>
        <w:ind w:firstLineChars="200" w:firstLine="640"/>
        <w:jc w:val="left"/>
        <w:rPr>
          <w:rFonts w:ascii="仿宋_GB2312" w:eastAsia="仿宋_GB2312" w:hAnsi="仿宋"/>
          <w:sz w:val="32"/>
          <w:szCs w:val="32"/>
        </w:rPr>
      </w:pPr>
    </w:p>
    <w:p w14:paraId="0FB0F070" w14:textId="77777777" w:rsidR="00162117" w:rsidRPr="00657F20" w:rsidRDefault="00162117" w:rsidP="00B973A9">
      <w:pPr>
        <w:spacing w:line="360" w:lineRule="auto"/>
        <w:rPr>
          <w:rFonts w:eastAsia="仿宋_GB2312"/>
          <w:b/>
          <w:sz w:val="32"/>
          <w:szCs w:val="32"/>
        </w:rPr>
      </w:pPr>
      <w:r w:rsidRPr="00657F20">
        <w:rPr>
          <w:rFonts w:eastAsia="仿宋_GB2312" w:hint="eastAsia"/>
          <w:b/>
          <w:sz w:val="32"/>
          <w:szCs w:val="32"/>
        </w:rPr>
        <w:t>网站技术支持：</w:t>
      </w:r>
    </w:p>
    <w:p w14:paraId="1204B65B" w14:textId="77777777" w:rsidR="00162117" w:rsidRPr="00041E38"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联系人：</w:t>
      </w:r>
      <w:r w:rsidR="00776EB7">
        <w:rPr>
          <w:rFonts w:ascii="仿宋_GB2312" w:eastAsia="仿宋_GB2312" w:hAnsi="仿宋" w:hint="eastAsia"/>
          <w:sz w:val="32"/>
          <w:szCs w:val="32"/>
        </w:rPr>
        <w:t>段鸿飞</w:t>
      </w:r>
    </w:p>
    <w:p w14:paraId="59D48757" w14:textId="1D7D3C34" w:rsidR="00352CFA"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电话：</w:t>
      </w:r>
      <w:r w:rsidR="00776EB7">
        <w:rPr>
          <w:rFonts w:ascii="仿宋_GB2312" w:eastAsia="仿宋_GB2312" w:hAnsi="仿宋"/>
          <w:sz w:val="32"/>
          <w:szCs w:val="32"/>
        </w:rPr>
        <w:t>010-52878507</w:t>
      </w:r>
    </w:p>
    <w:sectPr w:rsidR="00352CFA" w:rsidSect="0065066C">
      <w:headerReference w:type="default" r:id="rId13"/>
      <w:footerReference w:type="default" r:id="rId14"/>
      <w:pgSz w:w="11906" w:h="16838"/>
      <w:pgMar w:top="1361" w:right="1701" w:bottom="1361" w:left="1701"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3701" w14:textId="77777777" w:rsidR="008B0C97" w:rsidRDefault="008B0C97" w:rsidP="00502054">
      <w:r>
        <w:separator/>
      </w:r>
    </w:p>
  </w:endnote>
  <w:endnote w:type="continuationSeparator" w:id="0">
    <w:p w14:paraId="65F2EA8B" w14:textId="77777777" w:rsidR="008B0C97" w:rsidRDefault="008B0C97" w:rsidP="005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engXian">
    <w:panose1 w:val="02010600030101010101"/>
    <w:charset w:val="88"/>
    <w:family w:val="auto"/>
    <w:pitch w:val="variable"/>
    <w:sig w:usb0="A10102FF" w:usb1="38CF7CFA" w:usb2="00010016" w:usb3="00000000" w:csb0="0014000F" w:csb1="00000000"/>
  </w:font>
  <w:font w:name="楷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微软雅黑">
    <w:charset w:val="88"/>
    <w:family w:val="auto"/>
    <w:pitch w:val="variable"/>
    <w:sig w:usb0="80000287" w:usb1="28CF3C52" w:usb2="00000016" w:usb3="00000000" w:csb0="0014001F" w:csb1="00000000"/>
  </w:font>
  <w:font w:name="方正小标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Impact">
    <w:panose1 w:val="020B0806030902050204"/>
    <w:charset w:val="00"/>
    <w:family w:val="auto"/>
    <w:pitch w:val="variable"/>
    <w:sig w:usb0="00000287" w:usb1="00000000" w:usb2="00000000" w:usb3="00000000" w:csb0="0000009F" w:csb1="00000000"/>
  </w:font>
  <w:font w:name="Helvetica Neue">
    <w:altName w:val="微软雅黑"/>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4518" w14:textId="02EB7494" w:rsidR="00386BEB" w:rsidRDefault="00386BEB">
    <w:pPr>
      <w:pStyle w:val="a5"/>
      <w:jc w:val="center"/>
    </w:pPr>
  </w:p>
  <w:p w14:paraId="53F8826F" w14:textId="77777777" w:rsidR="00386BEB" w:rsidRDefault="00386BEB">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92640"/>
      <w:docPartObj>
        <w:docPartGallery w:val="Page Numbers (Bottom of Page)"/>
        <w:docPartUnique/>
      </w:docPartObj>
    </w:sdtPr>
    <w:sdtEndPr/>
    <w:sdtContent>
      <w:p w14:paraId="3C19D08C" w14:textId="1CE98463" w:rsidR="00386BEB" w:rsidRDefault="00386BEB" w:rsidP="00EE6D9C">
        <w:pPr>
          <w:pStyle w:val="a5"/>
          <w:jc w:val="center"/>
        </w:pPr>
        <w:r>
          <w:fldChar w:fldCharType="begin"/>
        </w:r>
        <w:r>
          <w:instrText>PAGE   \* MERGEFORMAT</w:instrText>
        </w:r>
        <w:r>
          <w:fldChar w:fldCharType="separate"/>
        </w:r>
        <w:r w:rsidR="00393165" w:rsidRPr="00393165">
          <w:rPr>
            <w:noProof/>
            <w:lang w:val="zh-CN"/>
          </w:rPr>
          <w:t>13</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300A" w14:textId="77777777" w:rsidR="008B0C97" w:rsidRDefault="008B0C97" w:rsidP="00502054">
      <w:r>
        <w:separator/>
      </w:r>
    </w:p>
  </w:footnote>
  <w:footnote w:type="continuationSeparator" w:id="0">
    <w:p w14:paraId="48DF6042" w14:textId="77777777" w:rsidR="008B0C97" w:rsidRDefault="008B0C97" w:rsidP="00502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DD90" w14:textId="31B42F6E" w:rsidR="00386BEB" w:rsidRPr="00EE6D9C" w:rsidRDefault="00386BEB" w:rsidP="00EE6D9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EEE"/>
    <w:multiLevelType w:val="hybridMultilevel"/>
    <w:tmpl w:val="6B843C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750657"/>
    <w:multiLevelType w:val="hybridMultilevel"/>
    <w:tmpl w:val="B2FE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055F"/>
    <w:multiLevelType w:val="hybridMultilevel"/>
    <w:tmpl w:val="8D6E59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A1FFD"/>
    <w:multiLevelType w:val="hybridMultilevel"/>
    <w:tmpl w:val="D706939E"/>
    <w:lvl w:ilvl="0" w:tplc="938015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E6483C"/>
    <w:multiLevelType w:val="hybridMultilevel"/>
    <w:tmpl w:val="5D5056A4"/>
    <w:lvl w:ilvl="0" w:tplc="86281F7C">
      <w:start w:val="2"/>
      <w:numFmt w:val="decimal"/>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5">
    <w:nsid w:val="1F820147"/>
    <w:multiLevelType w:val="hybridMultilevel"/>
    <w:tmpl w:val="3EA6B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793A03"/>
    <w:multiLevelType w:val="hybridMultilevel"/>
    <w:tmpl w:val="83EA1054"/>
    <w:lvl w:ilvl="0" w:tplc="9A0E7178">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380F16"/>
    <w:multiLevelType w:val="hybridMultilevel"/>
    <w:tmpl w:val="C9266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DC0A88"/>
    <w:multiLevelType w:val="hybridMultilevel"/>
    <w:tmpl w:val="8BACC93E"/>
    <w:lvl w:ilvl="0" w:tplc="AD284F8C">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CE16EC1"/>
    <w:multiLevelType w:val="hybridMultilevel"/>
    <w:tmpl w:val="62360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6A05D6"/>
    <w:multiLevelType w:val="hybridMultilevel"/>
    <w:tmpl w:val="18FCD672"/>
    <w:lvl w:ilvl="0" w:tplc="5AF4D7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795E5C"/>
    <w:multiLevelType w:val="hybridMultilevel"/>
    <w:tmpl w:val="6DEA1440"/>
    <w:lvl w:ilvl="0" w:tplc="F68E62DA">
      <w:start w:val="3"/>
      <w:numFmt w:val="japaneseCounting"/>
      <w:lvlText w:val="%1、"/>
      <w:lvlJc w:val="left"/>
      <w:pPr>
        <w:ind w:left="132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C71484"/>
    <w:multiLevelType w:val="hybridMultilevel"/>
    <w:tmpl w:val="783AE8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FE13CC"/>
    <w:multiLevelType w:val="hybridMultilevel"/>
    <w:tmpl w:val="58D44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C745C2"/>
    <w:multiLevelType w:val="hybridMultilevel"/>
    <w:tmpl w:val="FD80DB06"/>
    <w:lvl w:ilvl="0" w:tplc="EFFAE65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C002CD"/>
    <w:multiLevelType w:val="hybridMultilevel"/>
    <w:tmpl w:val="7FAED02E"/>
    <w:lvl w:ilvl="0" w:tplc="C1DA67CC">
      <w:start w:val="7"/>
      <w:numFmt w:val="japaneseCounting"/>
      <w:lvlText w:val="%1、"/>
      <w:lvlJc w:val="left"/>
      <w:pPr>
        <w:ind w:left="560" w:hanging="5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2B47AB2"/>
    <w:multiLevelType w:val="hybridMultilevel"/>
    <w:tmpl w:val="8252FBD6"/>
    <w:lvl w:ilvl="0" w:tplc="F68E62DA">
      <w:start w:val="3"/>
      <w:numFmt w:val="japaneseCounting"/>
      <w:lvlText w:val="%1、"/>
      <w:lvlJc w:val="left"/>
      <w:pPr>
        <w:ind w:left="1322" w:hanging="720"/>
      </w:pPr>
      <w:rPr>
        <w:rFonts w:hint="default"/>
      </w:rPr>
    </w:lvl>
    <w:lvl w:ilvl="1" w:tplc="D48CB1E2">
      <w:start w:val="1"/>
      <w:numFmt w:val="decimal"/>
      <w:lvlText w:val="%2、"/>
      <w:lvlJc w:val="left"/>
      <w:pPr>
        <w:ind w:left="1742" w:hanging="720"/>
      </w:pPr>
      <w:rPr>
        <w:rFonts w:ascii="仿宋_GB2312" w:eastAsia="仿宋_GB2312" w:hint="default"/>
        <w:b w:val="0"/>
        <w:sz w:val="32"/>
      </w:r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7">
    <w:nsid w:val="565562AA"/>
    <w:multiLevelType w:val="singleLevel"/>
    <w:tmpl w:val="565562AA"/>
    <w:lvl w:ilvl="0">
      <w:start w:val="2"/>
      <w:numFmt w:val="decimal"/>
      <w:suff w:val="space"/>
      <w:lvlText w:val="%1."/>
      <w:lvlJc w:val="left"/>
    </w:lvl>
  </w:abstractNum>
  <w:abstractNum w:abstractNumId="18">
    <w:nsid w:val="5660675D"/>
    <w:multiLevelType w:val="hybridMultilevel"/>
    <w:tmpl w:val="66F2F32A"/>
    <w:lvl w:ilvl="0" w:tplc="59E2CC6A">
      <w:start w:val="6"/>
      <w:numFmt w:val="bullet"/>
      <w:lvlText w:val="-"/>
      <w:lvlJc w:val="left"/>
      <w:pPr>
        <w:ind w:left="885" w:hanging="420"/>
      </w:pPr>
      <w:rPr>
        <w:rFonts w:ascii="DengXian" w:eastAsia="DengXian" w:hAnsi="DengXian" w:cs="DengXian" w:hint="eastAsia"/>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9">
    <w:nsid w:val="60001CBC"/>
    <w:multiLevelType w:val="hybridMultilevel"/>
    <w:tmpl w:val="0EE48D7E"/>
    <w:lvl w:ilvl="0" w:tplc="FCE8F54C">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1E1E23"/>
    <w:multiLevelType w:val="hybridMultilevel"/>
    <w:tmpl w:val="C7FC9588"/>
    <w:lvl w:ilvl="0" w:tplc="B68CA246">
      <w:start w:val="1"/>
      <w:numFmt w:val="bullet"/>
      <w:lvlText w:val="–"/>
      <w:lvlJc w:val="left"/>
      <w:pPr>
        <w:ind w:left="1320" w:hanging="480"/>
      </w:pPr>
      <w:rPr>
        <w:rFonts w:ascii="Times New Roman" w:hAnsi="Times New Roman"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nsid w:val="63520906"/>
    <w:multiLevelType w:val="hybridMultilevel"/>
    <w:tmpl w:val="CBE0D4AC"/>
    <w:lvl w:ilvl="0" w:tplc="6A84E08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5647A06"/>
    <w:multiLevelType w:val="hybridMultilevel"/>
    <w:tmpl w:val="FD38FF14"/>
    <w:lvl w:ilvl="0" w:tplc="4412C7F0">
      <w:start w:val="1"/>
      <w:numFmt w:val="bullet"/>
      <w:lvlText w:val=""/>
      <w:lvlJc w:val="left"/>
      <w:pPr>
        <w:tabs>
          <w:tab w:val="num" w:pos="0"/>
        </w:tabs>
        <w:ind w:left="0" w:hanging="360"/>
      </w:pPr>
      <w:rPr>
        <w:rFonts w:ascii="Wingdings" w:hAnsi="Wingdings" w:hint="default"/>
      </w:rPr>
    </w:lvl>
    <w:lvl w:ilvl="1" w:tplc="B704962C">
      <w:numFmt w:val="bullet"/>
      <w:lvlText w:val=""/>
      <w:lvlJc w:val="left"/>
      <w:pPr>
        <w:tabs>
          <w:tab w:val="num" w:pos="720"/>
        </w:tabs>
        <w:ind w:left="720" w:hanging="360"/>
      </w:pPr>
      <w:rPr>
        <w:rFonts w:ascii="Wingdings" w:hAnsi="Wingdings" w:hint="default"/>
      </w:rPr>
    </w:lvl>
    <w:lvl w:ilvl="2" w:tplc="872E8F46" w:tentative="1">
      <w:start w:val="1"/>
      <w:numFmt w:val="bullet"/>
      <w:lvlText w:val=""/>
      <w:lvlJc w:val="left"/>
      <w:pPr>
        <w:tabs>
          <w:tab w:val="num" w:pos="1440"/>
        </w:tabs>
        <w:ind w:left="1440" w:hanging="360"/>
      </w:pPr>
      <w:rPr>
        <w:rFonts w:ascii="Wingdings" w:hAnsi="Wingdings" w:hint="default"/>
      </w:rPr>
    </w:lvl>
    <w:lvl w:ilvl="3" w:tplc="14C2C02A" w:tentative="1">
      <w:start w:val="1"/>
      <w:numFmt w:val="bullet"/>
      <w:lvlText w:val=""/>
      <w:lvlJc w:val="left"/>
      <w:pPr>
        <w:tabs>
          <w:tab w:val="num" w:pos="2160"/>
        </w:tabs>
        <w:ind w:left="2160" w:hanging="360"/>
      </w:pPr>
      <w:rPr>
        <w:rFonts w:ascii="Wingdings" w:hAnsi="Wingdings" w:hint="default"/>
      </w:rPr>
    </w:lvl>
    <w:lvl w:ilvl="4" w:tplc="7B9EE372" w:tentative="1">
      <w:start w:val="1"/>
      <w:numFmt w:val="bullet"/>
      <w:lvlText w:val=""/>
      <w:lvlJc w:val="left"/>
      <w:pPr>
        <w:tabs>
          <w:tab w:val="num" w:pos="2880"/>
        </w:tabs>
        <w:ind w:left="2880" w:hanging="360"/>
      </w:pPr>
      <w:rPr>
        <w:rFonts w:ascii="Wingdings" w:hAnsi="Wingdings" w:hint="default"/>
      </w:rPr>
    </w:lvl>
    <w:lvl w:ilvl="5" w:tplc="1C4283F4" w:tentative="1">
      <w:start w:val="1"/>
      <w:numFmt w:val="bullet"/>
      <w:lvlText w:val=""/>
      <w:lvlJc w:val="left"/>
      <w:pPr>
        <w:tabs>
          <w:tab w:val="num" w:pos="3600"/>
        </w:tabs>
        <w:ind w:left="3600" w:hanging="360"/>
      </w:pPr>
      <w:rPr>
        <w:rFonts w:ascii="Wingdings" w:hAnsi="Wingdings" w:hint="default"/>
      </w:rPr>
    </w:lvl>
    <w:lvl w:ilvl="6" w:tplc="8AD45404" w:tentative="1">
      <w:start w:val="1"/>
      <w:numFmt w:val="bullet"/>
      <w:lvlText w:val=""/>
      <w:lvlJc w:val="left"/>
      <w:pPr>
        <w:tabs>
          <w:tab w:val="num" w:pos="4320"/>
        </w:tabs>
        <w:ind w:left="4320" w:hanging="360"/>
      </w:pPr>
      <w:rPr>
        <w:rFonts w:ascii="Wingdings" w:hAnsi="Wingdings" w:hint="default"/>
      </w:rPr>
    </w:lvl>
    <w:lvl w:ilvl="7" w:tplc="B60A4CD0" w:tentative="1">
      <w:start w:val="1"/>
      <w:numFmt w:val="bullet"/>
      <w:lvlText w:val=""/>
      <w:lvlJc w:val="left"/>
      <w:pPr>
        <w:tabs>
          <w:tab w:val="num" w:pos="5040"/>
        </w:tabs>
        <w:ind w:left="5040" w:hanging="360"/>
      </w:pPr>
      <w:rPr>
        <w:rFonts w:ascii="Wingdings" w:hAnsi="Wingdings" w:hint="default"/>
      </w:rPr>
    </w:lvl>
    <w:lvl w:ilvl="8" w:tplc="19D45D20" w:tentative="1">
      <w:start w:val="1"/>
      <w:numFmt w:val="bullet"/>
      <w:lvlText w:val=""/>
      <w:lvlJc w:val="left"/>
      <w:pPr>
        <w:tabs>
          <w:tab w:val="num" w:pos="5760"/>
        </w:tabs>
        <w:ind w:left="5760" w:hanging="360"/>
      </w:pPr>
      <w:rPr>
        <w:rFonts w:ascii="Wingdings" w:hAnsi="Wingdings" w:hint="default"/>
      </w:rPr>
    </w:lvl>
  </w:abstractNum>
  <w:abstractNum w:abstractNumId="23">
    <w:nsid w:val="6C1769D1"/>
    <w:multiLevelType w:val="hybridMultilevel"/>
    <w:tmpl w:val="09E6FDB8"/>
    <w:lvl w:ilvl="0" w:tplc="D5C688B4">
      <w:start w:val="1"/>
      <w:numFmt w:val="chineseCountingThousand"/>
      <w:lvlText w:val="第%1条"/>
      <w:lvlJc w:val="left"/>
      <w:pPr>
        <w:ind w:left="1780" w:hanging="1140"/>
      </w:pPr>
      <w:rPr>
        <w:rFonts w:eastAsia="楷体" w:hint="eastAsia"/>
        <w:b/>
        <w:i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6CBA58A7"/>
    <w:multiLevelType w:val="hybridMultilevel"/>
    <w:tmpl w:val="6CE888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12442DB"/>
    <w:multiLevelType w:val="hybridMultilevel"/>
    <w:tmpl w:val="3EA6B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B210D4"/>
    <w:multiLevelType w:val="hybridMultilevel"/>
    <w:tmpl w:val="C1BA9CEC"/>
    <w:lvl w:ilvl="0" w:tplc="9956F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2F4BC2"/>
    <w:multiLevelType w:val="hybridMultilevel"/>
    <w:tmpl w:val="2E28F9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4D58E2"/>
    <w:multiLevelType w:val="hybridMultilevel"/>
    <w:tmpl w:val="28B400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26"/>
  </w:num>
  <w:num w:numId="4">
    <w:abstractNumId w:val="1"/>
  </w:num>
  <w:num w:numId="5">
    <w:abstractNumId w:val="16"/>
  </w:num>
  <w:num w:numId="6">
    <w:abstractNumId w:val="4"/>
  </w:num>
  <w:num w:numId="7">
    <w:abstractNumId w:val="11"/>
  </w:num>
  <w:num w:numId="8">
    <w:abstractNumId w:val="14"/>
  </w:num>
  <w:num w:numId="9">
    <w:abstractNumId w:val="23"/>
  </w:num>
  <w:num w:numId="10">
    <w:abstractNumId w:val="5"/>
  </w:num>
  <w:num w:numId="11">
    <w:abstractNumId w:val="7"/>
  </w:num>
  <w:num w:numId="12">
    <w:abstractNumId w:val="9"/>
  </w:num>
  <w:num w:numId="13">
    <w:abstractNumId w:val="0"/>
  </w:num>
  <w:num w:numId="14">
    <w:abstractNumId w:val="2"/>
  </w:num>
  <w:num w:numId="15">
    <w:abstractNumId w:val="28"/>
  </w:num>
  <w:num w:numId="16">
    <w:abstractNumId w:val="12"/>
  </w:num>
  <w:num w:numId="17">
    <w:abstractNumId w:val="27"/>
  </w:num>
  <w:num w:numId="18">
    <w:abstractNumId w:val="13"/>
  </w:num>
  <w:num w:numId="19">
    <w:abstractNumId w:val="3"/>
  </w:num>
  <w:num w:numId="20">
    <w:abstractNumId w:val="15"/>
  </w:num>
  <w:num w:numId="21">
    <w:abstractNumId w:val="20"/>
  </w:num>
  <w:num w:numId="22">
    <w:abstractNumId w:val="6"/>
  </w:num>
  <w:num w:numId="23">
    <w:abstractNumId w:val="25"/>
  </w:num>
  <w:num w:numId="24">
    <w:abstractNumId w:val="17"/>
  </w:num>
  <w:num w:numId="25">
    <w:abstractNumId w:val="22"/>
  </w:num>
  <w:num w:numId="26">
    <w:abstractNumId w:val="24"/>
  </w:num>
  <w:num w:numId="27">
    <w:abstractNumId w:val="8"/>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4"/>
    <w:rsid w:val="000236ED"/>
    <w:rsid w:val="000237E2"/>
    <w:rsid w:val="00032DEF"/>
    <w:rsid w:val="00041E38"/>
    <w:rsid w:val="00047509"/>
    <w:rsid w:val="00074806"/>
    <w:rsid w:val="00080C0B"/>
    <w:rsid w:val="00083F1A"/>
    <w:rsid w:val="00086540"/>
    <w:rsid w:val="000A0220"/>
    <w:rsid w:val="000B1FFB"/>
    <w:rsid w:val="000B7FF9"/>
    <w:rsid w:val="000D168E"/>
    <w:rsid w:val="000D4623"/>
    <w:rsid w:val="000E3581"/>
    <w:rsid w:val="000E4F30"/>
    <w:rsid w:val="001039AD"/>
    <w:rsid w:val="00126F83"/>
    <w:rsid w:val="00141B5A"/>
    <w:rsid w:val="00141F65"/>
    <w:rsid w:val="00156D13"/>
    <w:rsid w:val="00160650"/>
    <w:rsid w:val="00162117"/>
    <w:rsid w:val="00165A4B"/>
    <w:rsid w:val="0018091C"/>
    <w:rsid w:val="001A06D6"/>
    <w:rsid w:val="001A24BD"/>
    <w:rsid w:val="001C6DCC"/>
    <w:rsid w:val="001D4CED"/>
    <w:rsid w:val="001D61B3"/>
    <w:rsid w:val="001E3DC8"/>
    <w:rsid w:val="001E6834"/>
    <w:rsid w:val="001F481D"/>
    <w:rsid w:val="002039DF"/>
    <w:rsid w:val="002048F8"/>
    <w:rsid w:val="002204F4"/>
    <w:rsid w:val="00230053"/>
    <w:rsid w:val="002310F0"/>
    <w:rsid w:val="00237318"/>
    <w:rsid w:val="00241A98"/>
    <w:rsid w:val="00255BA0"/>
    <w:rsid w:val="00260F0B"/>
    <w:rsid w:val="0026146F"/>
    <w:rsid w:val="00283465"/>
    <w:rsid w:val="0029574B"/>
    <w:rsid w:val="00295BA8"/>
    <w:rsid w:val="002A43E7"/>
    <w:rsid w:val="002B6D95"/>
    <w:rsid w:val="002C70A6"/>
    <w:rsid w:val="002D3FA8"/>
    <w:rsid w:val="002F49FE"/>
    <w:rsid w:val="002F6B7C"/>
    <w:rsid w:val="00301A02"/>
    <w:rsid w:val="00310A24"/>
    <w:rsid w:val="00310D55"/>
    <w:rsid w:val="00311A4D"/>
    <w:rsid w:val="003120EC"/>
    <w:rsid w:val="00314E36"/>
    <w:rsid w:val="00322002"/>
    <w:rsid w:val="00324CE9"/>
    <w:rsid w:val="00335A0F"/>
    <w:rsid w:val="00335C10"/>
    <w:rsid w:val="0033697A"/>
    <w:rsid w:val="00352CFA"/>
    <w:rsid w:val="00353673"/>
    <w:rsid w:val="00353C55"/>
    <w:rsid w:val="00374808"/>
    <w:rsid w:val="00375F7C"/>
    <w:rsid w:val="0037743F"/>
    <w:rsid w:val="00381D5A"/>
    <w:rsid w:val="00386BEB"/>
    <w:rsid w:val="00393165"/>
    <w:rsid w:val="003A035C"/>
    <w:rsid w:val="003A0DCA"/>
    <w:rsid w:val="003A14B9"/>
    <w:rsid w:val="003A17B5"/>
    <w:rsid w:val="003A22CF"/>
    <w:rsid w:val="003A4785"/>
    <w:rsid w:val="003A5AF8"/>
    <w:rsid w:val="003C3B96"/>
    <w:rsid w:val="003D0392"/>
    <w:rsid w:val="00405FD0"/>
    <w:rsid w:val="004117B3"/>
    <w:rsid w:val="0042029E"/>
    <w:rsid w:val="00423A21"/>
    <w:rsid w:val="00426774"/>
    <w:rsid w:val="00436636"/>
    <w:rsid w:val="004425AA"/>
    <w:rsid w:val="0045025C"/>
    <w:rsid w:val="00463E63"/>
    <w:rsid w:val="004703C7"/>
    <w:rsid w:val="00471D38"/>
    <w:rsid w:val="0047336D"/>
    <w:rsid w:val="00480505"/>
    <w:rsid w:val="004813C9"/>
    <w:rsid w:val="004A2FA3"/>
    <w:rsid w:val="004B4F63"/>
    <w:rsid w:val="004C3B26"/>
    <w:rsid w:val="004D08E6"/>
    <w:rsid w:val="004D3D7B"/>
    <w:rsid w:val="004E58AA"/>
    <w:rsid w:val="004E6CAC"/>
    <w:rsid w:val="00502054"/>
    <w:rsid w:val="00505525"/>
    <w:rsid w:val="005055B7"/>
    <w:rsid w:val="00513F02"/>
    <w:rsid w:val="00531149"/>
    <w:rsid w:val="00537205"/>
    <w:rsid w:val="00557372"/>
    <w:rsid w:val="00574EC2"/>
    <w:rsid w:val="00575F17"/>
    <w:rsid w:val="005912CD"/>
    <w:rsid w:val="005B4B2A"/>
    <w:rsid w:val="005B6605"/>
    <w:rsid w:val="005C0BA5"/>
    <w:rsid w:val="005C490B"/>
    <w:rsid w:val="005E036D"/>
    <w:rsid w:val="0061407E"/>
    <w:rsid w:val="006155AD"/>
    <w:rsid w:val="006252C4"/>
    <w:rsid w:val="006258E3"/>
    <w:rsid w:val="0065066C"/>
    <w:rsid w:val="00657F20"/>
    <w:rsid w:val="00672DC6"/>
    <w:rsid w:val="00672FCC"/>
    <w:rsid w:val="0069432C"/>
    <w:rsid w:val="006A2B33"/>
    <w:rsid w:val="006B3B09"/>
    <w:rsid w:val="006C4BEF"/>
    <w:rsid w:val="006D1157"/>
    <w:rsid w:val="006E005C"/>
    <w:rsid w:val="006E2443"/>
    <w:rsid w:val="006E55B1"/>
    <w:rsid w:val="006F2FA5"/>
    <w:rsid w:val="00711268"/>
    <w:rsid w:val="007129B1"/>
    <w:rsid w:val="00714CAA"/>
    <w:rsid w:val="00722607"/>
    <w:rsid w:val="00742155"/>
    <w:rsid w:val="007559F8"/>
    <w:rsid w:val="00756CE3"/>
    <w:rsid w:val="007631F8"/>
    <w:rsid w:val="00774026"/>
    <w:rsid w:val="0077648A"/>
    <w:rsid w:val="00776EB7"/>
    <w:rsid w:val="007866B0"/>
    <w:rsid w:val="007B71F5"/>
    <w:rsid w:val="007D4C7E"/>
    <w:rsid w:val="007E7EC0"/>
    <w:rsid w:val="0081133C"/>
    <w:rsid w:val="00811739"/>
    <w:rsid w:val="00815C2D"/>
    <w:rsid w:val="00841D21"/>
    <w:rsid w:val="00852C7B"/>
    <w:rsid w:val="008545D1"/>
    <w:rsid w:val="008639EB"/>
    <w:rsid w:val="00875D7A"/>
    <w:rsid w:val="00887670"/>
    <w:rsid w:val="00891555"/>
    <w:rsid w:val="00894FFF"/>
    <w:rsid w:val="00896C5F"/>
    <w:rsid w:val="008A719A"/>
    <w:rsid w:val="008B0C97"/>
    <w:rsid w:val="008C49F8"/>
    <w:rsid w:val="008C60E9"/>
    <w:rsid w:val="008E4106"/>
    <w:rsid w:val="009009AC"/>
    <w:rsid w:val="00904978"/>
    <w:rsid w:val="00916997"/>
    <w:rsid w:val="0092290D"/>
    <w:rsid w:val="00952EAA"/>
    <w:rsid w:val="00956C17"/>
    <w:rsid w:val="00961946"/>
    <w:rsid w:val="009806C1"/>
    <w:rsid w:val="009837EC"/>
    <w:rsid w:val="009B11F9"/>
    <w:rsid w:val="009B1681"/>
    <w:rsid w:val="009B1F78"/>
    <w:rsid w:val="009C0DCC"/>
    <w:rsid w:val="009D3CD2"/>
    <w:rsid w:val="009D5259"/>
    <w:rsid w:val="009E390E"/>
    <w:rsid w:val="00A033C2"/>
    <w:rsid w:val="00A1492B"/>
    <w:rsid w:val="00A22D08"/>
    <w:rsid w:val="00A33134"/>
    <w:rsid w:val="00A40308"/>
    <w:rsid w:val="00A444B0"/>
    <w:rsid w:val="00A4452B"/>
    <w:rsid w:val="00A82405"/>
    <w:rsid w:val="00A9190A"/>
    <w:rsid w:val="00A954CB"/>
    <w:rsid w:val="00AA64FE"/>
    <w:rsid w:val="00AB0FC1"/>
    <w:rsid w:val="00AB23FF"/>
    <w:rsid w:val="00AB31A8"/>
    <w:rsid w:val="00AC1669"/>
    <w:rsid w:val="00AD453E"/>
    <w:rsid w:val="00AD7EE6"/>
    <w:rsid w:val="00AE1B55"/>
    <w:rsid w:val="00AF0ECC"/>
    <w:rsid w:val="00AF270D"/>
    <w:rsid w:val="00AF2BC0"/>
    <w:rsid w:val="00B04E37"/>
    <w:rsid w:val="00B205A3"/>
    <w:rsid w:val="00B23662"/>
    <w:rsid w:val="00B24554"/>
    <w:rsid w:val="00B26EF0"/>
    <w:rsid w:val="00B565F2"/>
    <w:rsid w:val="00B754B7"/>
    <w:rsid w:val="00B83604"/>
    <w:rsid w:val="00B90631"/>
    <w:rsid w:val="00B91161"/>
    <w:rsid w:val="00B928EA"/>
    <w:rsid w:val="00B93EF6"/>
    <w:rsid w:val="00B973A9"/>
    <w:rsid w:val="00BA030F"/>
    <w:rsid w:val="00BA394A"/>
    <w:rsid w:val="00BB5640"/>
    <w:rsid w:val="00BE55FA"/>
    <w:rsid w:val="00C044B5"/>
    <w:rsid w:val="00C122AC"/>
    <w:rsid w:val="00C20E4E"/>
    <w:rsid w:val="00C20EF9"/>
    <w:rsid w:val="00C21AC0"/>
    <w:rsid w:val="00C22B8A"/>
    <w:rsid w:val="00C61D03"/>
    <w:rsid w:val="00C65CF2"/>
    <w:rsid w:val="00C6699C"/>
    <w:rsid w:val="00C72DB4"/>
    <w:rsid w:val="00C8717A"/>
    <w:rsid w:val="00C90501"/>
    <w:rsid w:val="00C90E60"/>
    <w:rsid w:val="00C92953"/>
    <w:rsid w:val="00C94B64"/>
    <w:rsid w:val="00CB4044"/>
    <w:rsid w:val="00CD1621"/>
    <w:rsid w:val="00CE2C86"/>
    <w:rsid w:val="00CE2F43"/>
    <w:rsid w:val="00CE3BDF"/>
    <w:rsid w:val="00CE7B2F"/>
    <w:rsid w:val="00D0168F"/>
    <w:rsid w:val="00D0483C"/>
    <w:rsid w:val="00D07635"/>
    <w:rsid w:val="00D1091C"/>
    <w:rsid w:val="00D23339"/>
    <w:rsid w:val="00D2769C"/>
    <w:rsid w:val="00D305B5"/>
    <w:rsid w:val="00D33794"/>
    <w:rsid w:val="00D3697D"/>
    <w:rsid w:val="00D374FC"/>
    <w:rsid w:val="00D5661D"/>
    <w:rsid w:val="00D60303"/>
    <w:rsid w:val="00D6114B"/>
    <w:rsid w:val="00D629C4"/>
    <w:rsid w:val="00D62FD7"/>
    <w:rsid w:val="00D64A17"/>
    <w:rsid w:val="00D67328"/>
    <w:rsid w:val="00D700CC"/>
    <w:rsid w:val="00D720C1"/>
    <w:rsid w:val="00D73970"/>
    <w:rsid w:val="00D77BD5"/>
    <w:rsid w:val="00D915F3"/>
    <w:rsid w:val="00DB11F1"/>
    <w:rsid w:val="00DB7B0D"/>
    <w:rsid w:val="00DD01E6"/>
    <w:rsid w:val="00DF0661"/>
    <w:rsid w:val="00DF7FA0"/>
    <w:rsid w:val="00E0193B"/>
    <w:rsid w:val="00E208B4"/>
    <w:rsid w:val="00E21768"/>
    <w:rsid w:val="00E27407"/>
    <w:rsid w:val="00E274AE"/>
    <w:rsid w:val="00E321B9"/>
    <w:rsid w:val="00E43F89"/>
    <w:rsid w:val="00E56349"/>
    <w:rsid w:val="00E727BE"/>
    <w:rsid w:val="00E85000"/>
    <w:rsid w:val="00E85C17"/>
    <w:rsid w:val="00E95E8C"/>
    <w:rsid w:val="00EB779A"/>
    <w:rsid w:val="00EC0AB0"/>
    <w:rsid w:val="00EC2A2E"/>
    <w:rsid w:val="00EC5B66"/>
    <w:rsid w:val="00ED5490"/>
    <w:rsid w:val="00ED7C61"/>
    <w:rsid w:val="00EE2A86"/>
    <w:rsid w:val="00EE2EA7"/>
    <w:rsid w:val="00EE6B0D"/>
    <w:rsid w:val="00EE6D32"/>
    <w:rsid w:val="00EE6D9C"/>
    <w:rsid w:val="00EF4F14"/>
    <w:rsid w:val="00F1249C"/>
    <w:rsid w:val="00F15F65"/>
    <w:rsid w:val="00F263C4"/>
    <w:rsid w:val="00F279A3"/>
    <w:rsid w:val="00F43AD3"/>
    <w:rsid w:val="00F6310B"/>
    <w:rsid w:val="00F72D2D"/>
    <w:rsid w:val="00F826BB"/>
    <w:rsid w:val="00FA71C0"/>
    <w:rsid w:val="00FE3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0DB2"/>
  <w15:docId w15:val="{488F8A1C-10BC-4B7B-AAEC-B8F479B4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54"/>
    <w:pPr>
      <w:widowControl w:val="0"/>
      <w:jc w:val="both"/>
    </w:pPr>
    <w:rPr>
      <w:rFonts w:ascii="Calibri" w:eastAsia="宋体" w:hAnsi="Calibri" w:cs="Times New Roman"/>
    </w:rPr>
  </w:style>
  <w:style w:type="paragraph" w:styleId="1">
    <w:name w:val="heading 1"/>
    <w:basedOn w:val="a"/>
    <w:next w:val="a"/>
    <w:link w:val="10"/>
    <w:uiPriority w:val="9"/>
    <w:qFormat/>
    <w:rsid w:val="0050205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B16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80C0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52C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05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02054"/>
    <w:rPr>
      <w:sz w:val="18"/>
      <w:szCs w:val="18"/>
    </w:rPr>
  </w:style>
  <w:style w:type="paragraph" w:styleId="a5">
    <w:name w:val="footer"/>
    <w:basedOn w:val="a"/>
    <w:link w:val="a6"/>
    <w:uiPriority w:val="99"/>
    <w:unhideWhenUsed/>
    <w:rsid w:val="00502054"/>
    <w:pPr>
      <w:tabs>
        <w:tab w:val="center" w:pos="4153"/>
        <w:tab w:val="right" w:pos="8306"/>
      </w:tabs>
      <w:snapToGrid w:val="0"/>
      <w:jc w:val="left"/>
    </w:pPr>
    <w:rPr>
      <w:sz w:val="18"/>
      <w:szCs w:val="18"/>
    </w:rPr>
  </w:style>
  <w:style w:type="character" w:customStyle="1" w:styleId="a6">
    <w:name w:val="页脚字符"/>
    <w:basedOn w:val="a0"/>
    <w:link w:val="a5"/>
    <w:uiPriority w:val="99"/>
    <w:rsid w:val="00502054"/>
    <w:rPr>
      <w:sz w:val="18"/>
      <w:szCs w:val="18"/>
    </w:rPr>
  </w:style>
  <w:style w:type="paragraph" w:customStyle="1" w:styleId="a7">
    <w:name w:val="最大题目"/>
    <w:basedOn w:val="1"/>
    <w:link w:val="Char"/>
    <w:qFormat/>
    <w:rsid w:val="00D62FD7"/>
    <w:pPr>
      <w:spacing w:line="300" w:lineRule="auto"/>
      <w:jc w:val="center"/>
    </w:pPr>
    <w:rPr>
      <w:rFonts w:ascii="黑体" w:eastAsia="黑体" w:hAnsi="黑体"/>
      <w:b w:val="0"/>
      <w:sz w:val="36"/>
      <w:szCs w:val="32"/>
    </w:rPr>
  </w:style>
  <w:style w:type="character" w:customStyle="1" w:styleId="Char">
    <w:name w:val="最大题目 Char"/>
    <w:link w:val="a7"/>
    <w:rsid w:val="00D62FD7"/>
    <w:rPr>
      <w:rFonts w:ascii="黑体" w:eastAsia="黑体" w:hAnsi="黑体" w:cs="Times New Roman"/>
      <w:bCs/>
      <w:kern w:val="44"/>
      <w:sz w:val="36"/>
      <w:szCs w:val="32"/>
    </w:rPr>
  </w:style>
  <w:style w:type="character" w:customStyle="1" w:styleId="10">
    <w:name w:val="标题 1字符"/>
    <w:basedOn w:val="a0"/>
    <w:link w:val="1"/>
    <w:uiPriority w:val="9"/>
    <w:rsid w:val="00502054"/>
    <w:rPr>
      <w:rFonts w:ascii="Calibri" w:eastAsia="宋体" w:hAnsi="Calibri" w:cs="Times New Roman"/>
      <w:b/>
      <w:bCs/>
      <w:kern w:val="44"/>
      <w:sz w:val="44"/>
      <w:szCs w:val="44"/>
    </w:rPr>
  </w:style>
  <w:style w:type="character" w:styleId="a8">
    <w:name w:val="Hyperlink"/>
    <w:basedOn w:val="a0"/>
    <w:uiPriority w:val="99"/>
    <w:unhideWhenUsed/>
    <w:rsid w:val="00241A98"/>
    <w:rPr>
      <w:color w:val="0000FF" w:themeColor="hyperlink"/>
      <w:u w:val="single"/>
    </w:rPr>
  </w:style>
  <w:style w:type="paragraph" w:styleId="a9">
    <w:name w:val="List Paragraph"/>
    <w:basedOn w:val="a"/>
    <w:uiPriority w:val="34"/>
    <w:qFormat/>
    <w:rsid w:val="00D73970"/>
    <w:pPr>
      <w:ind w:firstLineChars="200" w:firstLine="420"/>
    </w:pPr>
  </w:style>
  <w:style w:type="character" w:styleId="aa">
    <w:name w:val="FollowedHyperlink"/>
    <w:basedOn w:val="a0"/>
    <w:uiPriority w:val="99"/>
    <w:semiHidden/>
    <w:unhideWhenUsed/>
    <w:rsid w:val="001E6834"/>
    <w:rPr>
      <w:color w:val="800080" w:themeColor="followedHyperlink"/>
      <w:u w:val="single"/>
    </w:rPr>
  </w:style>
  <w:style w:type="table" w:styleId="ab">
    <w:name w:val="Table Grid"/>
    <w:basedOn w:val="a1"/>
    <w:uiPriority w:val="59"/>
    <w:rsid w:val="00D27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1F481D"/>
    <w:pPr>
      <w:tabs>
        <w:tab w:val="center" w:pos="4160"/>
        <w:tab w:val="right" w:pos="8300"/>
      </w:tabs>
      <w:spacing w:line="560" w:lineRule="exact"/>
      <w:outlineLvl w:val="0"/>
    </w:pPr>
    <w:rPr>
      <w:rFonts w:ascii="仿宋" w:eastAsia="仿宋" w:hAnsi="仿宋"/>
      <w:sz w:val="32"/>
      <w:szCs w:val="32"/>
    </w:rPr>
  </w:style>
  <w:style w:type="character" w:customStyle="1" w:styleId="MTDisplayEquationChar">
    <w:name w:val="MTDisplayEquation Char"/>
    <w:link w:val="MTDisplayEquation"/>
    <w:rsid w:val="001F481D"/>
    <w:rPr>
      <w:rFonts w:ascii="仿宋" w:eastAsia="仿宋" w:hAnsi="仿宋" w:cs="Times New Roman"/>
      <w:sz w:val="32"/>
      <w:szCs w:val="32"/>
    </w:rPr>
  </w:style>
  <w:style w:type="paragraph" w:styleId="ac">
    <w:name w:val="Balloon Text"/>
    <w:basedOn w:val="a"/>
    <w:link w:val="ad"/>
    <w:uiPriority w:val="99"/>
    <w:semiHidden/>
    <w:unhideWhenUsed/>
    <w:rsid w:val="001F481D"/>
    <w:rPr>
      <w:sz w:val="18"/>
      <w:szCs w:val="18"/>
    </w:rPr>
  </w:style>
  <w:style w:type="character" w:customStyle="1" w:styleId="ad">
    <w:name w:val="批注框文本字符"/>
    <w:basedOn w:val="a0"/>
    <w:link w:val="ac"/>
    <w:uiPriority w:val="99"/>
    <w:semiHidden/>
    <w:rsid w:val="001F481D"/>
    <w:rPr>
      <w:rFonts w:ascii="Calibri" w:eastAsia="宋体" w:hAnsi="Calibri" w:cs="Times New Roman"/>
      <w:sz w:val="18"/>
      <w:szCs w:val="18"/>
    </w:rPr>
  </w:style>
  <w:style w:type="paragraph" w:styleId="ae">
    <w:name w:val="TOC Heading"/>
    <w:basedOn w:val="1"/>
    <w:next w:val="a"/>
    <w:uiPriority w:val="39"/>
    <w:semiHidden/>
    <w:unhideWhenUsed/>
    <w:qFormat/>
    <w:rsid w:val="00D62FD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semiHidden/>
    <w:unhideWhenUsed/>
    <w:qFormat/>
    <w:rsid w:val="00D62FD7"/>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D62FD7"/>
    <w:pPr>
      <w:widowControl/>
      <w:spacing w:after="100" w:line="276" w:lineRule="auto"/>
      <w:jc w:val="left"/>
    </w:pPr>
    <w:rPr>
      <w:rFonts w:asciiTheme="minorHAnsi" w:eastAsiaTheme="minorEastAsia" w:hAnsiTheme="minorHAnsi" w:cstheme="minorBidi"/>
      <w:kern w:val="0"/>
      <w:sz w:val="22"/>
    </w:rPr>
  </w:style>
  <w:style w:type="paragraph" w:styleId="31">
    <w:name w:val="toc 3"/>
    <w:basedOn w:val="a"/>
    <w:next w:val="a"/>
    <w:autoRedefine/>
    <w:uiPriority w:val="39"/>
    <w:semiHidden/>
    <w:unhideWhenUsed/>
    <w:qFormat/>
    <w:rsid w:val="00D62FD7"/>
    <w:pPr>
      <w:widowControl/>
      <w:spacing w:after="100" w:line="276" w:lineRule="auto"/>
      <w:ind w:left="440"/>
      <w:jc w:val="left"/>
    </w:pPr>
    <w:rPr>
      <w:rFonts w:asciiTheme="minorHAnsi" w:eastAsiaTheme="minorEastAsia" w:hAnsiTheme="minorHAnsi" w:cstheme="minorBidi"/>
      <w:kern w:val="0"/>
      <w:sz w:val="22"/>
    </w:rPr>
  </w:style>
  <w:style w:type="paragraph" w:styleId="af">
    <w:name w:val="No Spacing"/>
    <w:link w:val="af0"/>
    <w:uiPriority w:val="1"/>
    <w:qFormat/>
    <w:rsid w:val="00EE6B0D"/>
    <w:rPr>
      <w:kern w:val="0"/>
      <w:sz w:val="22"/>
    </w:rPr>
  </w:style>
  <w:style w:type="character" w:customStyle="1" w:styleId="af0">
    <w:name w:val="无间隔字符"/>
    <w:basedOn w:val="a0"/>
    <w:link w:val="af"/>
    <w:uiPriority w:val="1"/>
    <w:rsid w:val="00EE6B0D"/>
    <w:rPr>
      <w:kern w:val="0"/>
      <w:sz w:val="22"/>
    </w:rPr>
  </w:style>
  <w:style w:type="character" w:customStyle="1" w:styleId="30">
    <w:name w:val="标题 3字符"/>
    <w:basedOn w:val="a0"/>
    <w:link w:val="3"/>
    <w:uiPriority w:val="9"/>
    <w:rsid w:val="00080C0B"/>
    <w:rPr>
      <w:rFonts w:ascii="Calibri" w:eastAsia="宋体" w:hAnsi="Calibri" w:cs="Times New Roman"/>
      <w:b/>
      <w:bCs/>
      <w:sz w:val="32"/>
      <w:szCs w:val="32"/>
    </w:rPr>
  </w:style>
  <w:style w:type="paragraph" w:styleId="af1">
    <w:name w:val="Normal (Web)"/>
    <w:basedOn w:val="a"/>
    <w:uiPriority w:val="99"/>
    <w:rsid w:val="00D629C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20">
    <w:name w:val="标题 2字符"/>
    <w:basedOn w:val="a0"/>
    <w:link w:val="2"/>
    <w:uiPriority w:val="9"/>
    <w:rsid w:val="009B1681"/>
    <w:rPr>
      <w:rFonts w:asciiTheme="majorHAnsi" w:eastAsiaTheme="majorEastAsia" w:hAnsiTheme="majorHAnsi" w:cstheme="majorBidi"/>
      <w:b/>
      <w:bCs/>
      <w:sz w:val="32"/>
      <w:szCs w:val="32"/>
    </w:rPr>
  </w:style>
  <w:style w:type="paragraph" w:styleId="af2">
    <w:name w:val="Title"/>
    <w:basedOn w:val="a"/>
    <w:next w:val="a"/>
    <w:link w:val="af3"/>
    <w:uiPriority w:val="10"/>
    <w:qFormat/>
    <w:rsid w:val="00AD7EE6"/>
    <w:pPr>
      <w:spacing w:beforeLines="100" w:afterLines="200" w:line="360" w:lineRule="auto"/>
      <w:jc w:val="center"/>
      <w:outlineLvl w:val="0"/>
    </w:pPr>
    <w:rPr>
      <w:rFonts w:asciiTheme="majorHAnsi" w:eastAsia="微软雅黑" w:hAnsiTheme="majorHAnsi" w:cstheme="majorBidi"/>
      <w:b/>
      <w:bCs/>
      <w:sz w:val="48"/>
      <w:szCs w:val="32"/>
    </w:rPr>
  </w:style>
  <w:style w:type="character" w:customStyle="1" w:styleId="af3">
    <w:name w:val="标题字符"/>
    <w:basedOn w:val="a0"/>
    <w:link w:val="af2"/>
    <w:uiPriority w:val="10"/>
    <w:rsid w:val="00AD7EE6"/>
    <w:rPr>
      <w:rFonts w:asciiTheme="majorHAnsi" w:eastAsia="微软雅黑" w:hAnsiTheme="majorHAnsi" w:cstheme="majorBidi"/>
      <w:b/>
      <w:bCs/>
      <w:sz w:val="48"/>
      <w:szCs w:val="32"/>
    </w:rPr>
  </w:style>
  <w:style w:type="paragraph" w:styleId="af4">
    <w:name w:val="Subtitle"/>
    <w:basedOn w:val="a"/>
    <w:next w:val="a"/>
    <w:link w:val="af5"/>
    <w:uiPriority w:val="11"/>
    <w:qFormat/>
    <w:rsid w:val="00AD7EE6"/>
    <w:pPr>
      <w:spacing w:before="240" w:after="60" w:line="312" w:lineRule="auto"/>
      <w:jc w:val="center"/>
      <w:outlineLvl w:val="1"/>
    </w:pPr>
    <w:rPr>
      <w:rFonts w:asciiTheme="majorHAnsi" w:eastAsia="微软雅黑" w:hAnsiTheme="majorHAnsi" w:cstheme="majorBidi"/>
      <w:b/>
      <w:bCs/>
      <w:kern w:val="28"/>
      <w:sz w:val="32"/>
      <w:szCs w:val="32"/>
    </w:rPr>
  </w:style>
  <w:style w:type="character" w:customStyle="1" w:styleId="af5">
    <w:name w:val="副标题字符"/>
    <w:basedOn w:val="a0"/>
    <w:link w:val="af4"/>
    <w:uiPriority w:val="11"/>
    <w:rsid w:val="00AD7EE6"/>
    <w:rPr>
      <w:rFonts w:asciiTheme="majorHAnsi" w:eastAsia="微软雅黑" w:hAnsiTheme="majorHAnsi" w:cstheme="majorBidi"/>
      <w:b/>
      <w:bCs/>
      <w:kern w:val="28"/>
      <w:sz w:val="32"/>
      <w:szCs w:val="32"/>
    </w:rPr>
  </w:style>
  <w:style w:type="table" w:styleId="af6">
    <w:name w:val="Light Shading"/>
    <w:basedOn w:val="a1"/>
    <w:uiPriority w:val="60"/>
    <w:rsid w:val="00AD7E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7">
    <w:name w:val="caption"/>
    <w:basedOn w:val="a"/>
    <w:next w:val="a"/>
    <w:uiPriority w:val="35"/>
    <w:unhideWhenUsed/>
    <w:qFormat/>
    <w:rsid w:val="00AD7EE6"/>
    <w:pPr>
      <w:spacing w:line="360" w:lineRule="auto"/>
    </w:pPr>
    <w:rPr>
      <w:rFonts w:asciiTheme="majorHAnsi" w:eastAsia="黑体" w:hAnsiTheme="majorHAnsi" w:cstheme="majorBidi"/>
      <w:sz w:val="20"/>
      <w:szCs w:val="20"/>
    </w:rPr>
  </w:style>
  <w:style w:type="character" w:styleId="af8">
    <w:name w:val="Placeholder Text"/>
    <w:basedOn w:val="a0"/>
    <w:uiPriority w:val="99"/>
    <w:semiHidden/>
    <w:rsid w:val="00AD7EE6"/>
    <w:rPr>
      <w:color w:val="808080"/>
    </w:rPr>
  </w:style>
  <w:style w:type="character" w:styleId="af9">
    <w:name w:val="annotation reference"/>
    <w:basedOn w:val="a0"/>
    <w:uiPriority w:val="99"/>
    <w:semiHidden/>
    <w:unhideWhenUsed/>
    <w:rsid w:val="00C122AC"/>
    <w:rPr>
      <w:sz w:val="21"/>
      <w:szCs w:val="21"/>
    </w:rPr>
  </w:style>
  <w:style w:type="paragraph" w:styleId="afa">
    <w:name w:val="annotation text"/>
    <w:basedOn w:val="a"/>
    <w:link w:val="afb"/>
    <w:uiPriority w:val="99"/>
    <w:semiHidden/>
    <w:unhideWhenUsed/>
    <w:rsid w:val="00C122AC"/>
    <w:pPr>
      <w:jc w:val="left"/>
    </w:pPr>
  </w:style>
  <w:style w:type="character" w:customStyle="1" w:styleId="afb">
    <w:name w:val="批注文字字符"/>
    <w:basedOn w:val="a0"/>
    <w:link w:val="afa"/>
    <w:uiPriority w:val="99"/>
    <w:semiHidden/>
    <w:rsid w:val="00C122AC"/>
    <w:rPr>
      <w:rFonts w:ascii="Calibri" w:eastAsia="宋体" w:hAnsi="Calibri" w:cs="Times New Roman"/>
    </w:rPr>
  </w:style>
  <w:style w:type="paragraph" w:styleId="afc">
    <w:name w:val="annotation subject"/>
    <w:basedOn w:val="afa"/>
    <w:next w:val="afa"/>
    <w:link w:val="afd"/>
    <w:uiPriority w:val="99"/>
    <w:semiHidden/>
    <w:unhideWhenUsed/>
    <w:rsid w:val="00C122AC"/>
    <w:rPr>
      <w:b/>
      <w:bCs/>
    </w:rPr>
  </w:style>
  <w:style w:type="character" w:customStyle="1" w:styleId="afd">
    <w:name w:val="批注主题字符"/>
    <w:basedOn w:val="afb"/>
    <w:link w:val="afc"/>
    <w:uiPriority w:val="99"/>
    <w:semiHidden/>
    <w:rsid w:val="00C122AC"/>
    <w:rPr>
      <w:rFonts w:ascii="Calibri" w:eastAsia="宋体" w:hAnsi="Calibri" w:cs="Times New Roman"/>
      <w:b/>
      <w:bCs/>
    </w:rPr>
  </w:style>
  <w:style w:type="character" w:customStyle="1" w:styleId="40">
    <w:name w:val="标题 4字符"/>
    <w:basedOn w:val="a0"/>
    <w:link w:val="4"/>
    <w:uiPriority w:val="9"/>
    <w:rsid w:val="00352CFA"/>
    <w:rPr>
      <w:rFonts w:asciiTheme="majorHAnsi" w:eastAsiaTheme="majorEastAsia" w:hAnsiTheme="majorHAnsi" w:cstheme="majorBidi"/>
      <w:b/>
      <w:bCs/>
      <w:sz w:val="28"/>
      <w:szCs w:val="28"/>
    </w:rPr>
  </w:style>
  <w:style w:type="paragraph" w:styleId="afe">
    <w:name w:val="Revision"/>
    <w:hidden/>
    <w:uiPriority w:val="99"/>
    <w:semiHidden/>
    <w:rsid w:val="00352CFA"/>
    <w:rPr>
      <w:sz w:val="24"/>
    </w:rPr>
  </w:style>
  <w:style w:type="paragraph" w:styleId="aff">
    <w:name w:val="Document Map"/>
    <w:basedOn w:val="a"/>
    <w:link w:val="aff0"/>
    <w:uiPriority w:val="99"/>
    <w:semiHidden/>
    <w:unhideWhenUsed/>
    <w:rsid w:val="00352CFA"/>
    <w:pPr>
      <w:spacing w:line="360" w:lineRule="auto"/>
    </w:pPr>
    <w:rPr>
      <w:rFonts w:ascii="宋体" w:hAnsiTheme="minorHAnsi" w:cstheme="minorBidi"/>
      <w:sz w:val="24"/>
      <w:szCs w:val="24"/>
    </w:rPr>
  </w:style>
  <w:style w:type="character" w:customStyle="1" w:styleId="aff0">
    <w:name w:val="文档结构图字符"/>
    <w:basedOn w:val="a0"/>
    <w:link w:val="aff"/>
    <w:uiPriority w:val="99"/>
    <w:semiHidden/>
    <w:rsid w:val="00352CFA"/>
    <w:rPr>
      <w:rFonts w:ascii="宋体" w:eastAsia="宋体"/>
      <w:sz w:val="24"/>
      <w:szCs w:val="24"/>
    </w:rPr>
  </w:style>
  <w:style w:type="paragraph" w:customStyle="1" w:styleId="12">
    <w:name w:val="列出段落1"/>
    <w:basedOn w:val="a"/>
    <w:uiPriority w:val="34"/>
    <w:qFormat/>
    <w:rsid w:val="00352CFA"/>
    <w:pPr>
      <w:spacing w:line="360" w:lineRule="auto"/>
      <w:ind w:firstLineChars="200" w:firstLine="420"/>
    </w:pPr>
    <w:rPr>
      <w:rFonts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3621">
      <w:bodyDiv w:val="1"/>
      <w:marLeft w:val="0"/>
      <w:marRight w:val="0"/>
      <w:marTop w:val="0"/>
      <w:marBottom w:val="0"/>
      <w:divBdr>
        <w:top w:val="none" w:sz="0" w:space="0" w:color="auto"/>
        <w:left w:val="none" w:sz="0" w:space="0" w:color="auto"/>
        <w:bottom w:val="none" w:sz="0" w:space="0" w:color="auto"/>
        <w:right w:val="none" w:sz="0" w:space="0" w:color="auto"/>
      </w:divBdr>
      <w:divsChild>
        <w:div w:id="1055008997">
          <w:marLeft w:val="734"/>
          <w:marRight w:val="0"/>
          <w:marTop w:val="48"/>
          <w:marBottom w:val="0"/>
          <w:divBdr>
            <w:top w:val="none" w:sz="0" w:space="0" w:color="auto"/>
            <w:left w:val="none" w:sz="0" w:space="0" w:color="auto"/>
            <w:bottom w:val="none" w:sz="0" w:space="0" w:color="auto"/>
            <w:right w:val="none" w:sz="0" w:space="0" w:color="auto"/>
          </w:divBdr>
        </w:div>
        <w:div w:id="528688510">
          <w:marLeft w:val="1426"/>
          <w:marRight w:val="0"/>
          <w:marTop w:val="43"/>
          <w:marBottom w:val="0"/>
          <w:divBdr>
            <w:top w:val="none" w:sz="0" w:space="0" w:color="auto"/>
            <w:left w:val="none" w:sz="0" w:space="0" w:color="auto"/>
            <w:bottom w:val="none" w:sz="0" w:space="0" w:color="auto"/>
            <w:right w:val="none" w:sz="0" w:space="0" w:color="auto"/>
          </w:divBdr>
        </w:div>
        <w:div w:id="1313217459">
          <w:marLeft w:val="1426"/>
          <w:marRight w:val="0"/>
          <w:marTop w:val="43"/>
          <w:marBottom w:val="0"/>
          <w:divBdr>
            <w:top w:val="none" w:sz="0" w:space="0" w:color="auto"/>
            <w:left w:val="none" w:sz="0" w:space="0" w:color="auto"/>
            <w:bottom w:val="none" w:sz="0" w:space="0" w:color="auto"/>
            <w:right w:val="none" w:sz="0" w:space="0" w:color="auto"/>
          </w:divBdr>
        </w:div>
        <w:div w:id="1093282959">
          <w:marLeft w:val="1426"/>
          <w:marRight w:val="0"/>
          <w:marTop w:val="43"/>
          <w:marBottom w:val="0"/>
          <w:divBdr>
            <w:top w:val="none" w:sz="0" w:space="0" w:color="auto"/>
            <w:left w:val="none" w:sz="0" w:space="0" w:color="auto"/>
            <w:bottom w:val="none" w:sz="0" w:space="0" w:color="auto"/>
            <w:right w:val="none" w:sz="0" w:space="0" w:color="auto"/>
          </w:divBdr>
        </w:div>
        <w:div w:id="1515732581">
          <w:marLeft w:val="1426"/>
          <w:marRight w:val="0"/>
          <w:marTop w:val="43"/>
          <w:marBottom w:val="0"/>
          <w:divBdr>
            <w:top w:val="none" w:sz="0" w:space="0" w:color="auto"/>
            <w:left w:val="none" w:sz="0" w:space="0" w:color="auto"/>
            <w:bottom w:val="none" w:sz="0" w:space="0" w:color="auto"/>
            <w:right w:val="none" w:sz="0" w:space="0" w:color="auto"/>
          </w:divBdr>
        </w:div>
        <w:div w:id="1402602918">
          <w:marLeft w:val="1426"/>
          <w:marRight w:val="0"/>
          <w:marTop w:val="43"/>
          <w:marBottom w:val="0"/>
          <w:divBdr>
            <w:top w:val="none" w:sz="0" w:space="0" w:color="auto"/>
            <w:left w:val="none" w:sz="0" w:space="0" w:color="auto"/>
            <w:bottom w:val="none" w:sz="0" w:space="0" w:color="auto"/>
            <w:right w:val="none" w:sz="0" w:space="0" w:color="auto"/>
          </w:divBdr>
        </w:div>
      </w:divsChild>
    </w:div>
    <w:div w:id="1014304013">
      <w:bodyDiv w:val="1"/>
      <w:marLeft w:val="0"/>
      <w:marRight w:val="0"/>
      <w:marTop w:val="0"/>
      <w:marBottom w:val="0"/>
      <w:divBdr>
        <w:top w:val="none" w:sz="0" w:space="0" w:color="auto"/>
        <w:left w:val="none" w:sz="0" w:space="0" w:color="auto"/>
        <w:bottom w:val="none" w:sz="0" w:space="0" w:color="auto"/>
        <w:right w:val="none" w:sz="0" w:space="0" w:color="auto"/>
      </w:divBdr>
    </w:div>
    <w:div w:id="1362823289">
      <w:bodyDiv w:val="1"/>
      <w:marLeft w:val="0"/>
      <w:marRight w:val="0"/>
      <w:marTop w:val="0"/>
      <w:marBottom w:val="0"/>
      <w:divBdr>
        <w:top w:val="none" w:sz="0" w:space="0" w:color="auto"/>
        <w:left w:val="none" w:sz="0" w:space="0" w:color="auto"/>
        <w:bottom w:val="none" w:sz="0" w:space="0" w:color="auto"/>
        <w:right w:val="none" w:sz="0" w:space="0" w:color="auto"/>
      </w:divBdr>
      <w:divsChild>
        <w:div w:id="535581583">
          <w:marLeft w:val="734"/>
          <w:marRight w:val="0"/>
          <w:marTop w:val="48"/>
          <w:marBottom w:val="0"/>
          <w:divBdr>
            <w:top w:val="none" w:sz="0" w:space="0" w:color="auto"/>
            <w:left w:val="none" w:sz="0" w:space="0" w:color="auto"/>
            <w:bottom w:val="none" w:sz="0" w:space="0" w:color="auto"/>
            <w:right w:val="none" w:sz="0" w:space="0" w:color="auto"/>
          </w:divBdr>
        </w:div>
        <w:div w:id="512302315">
          <w:marLeft w:val="1426"/>
          <w:marRight w:val="0"/>
          <w:marTop w:val="43"/>
          <w:marBottom w:val="0"/>
          <w:divBdr>
            <w:top w:val="none" w:sz="0" w:space="0" w:color="auto"/>
            <w:left w:val="none" w:sz="0" w:space="0" w:color="auto"/>
            <w:bottom w:val="none" w:sz="0" w:space="0" w:color="auto"/>
            <w:right w:val="none" w:sz="0" w:space="0" w:color="auto"/>
          </w:divBdr>
        </w:div>
        <w:div w:id="1928034503">
          <w:marLeft w:val="1426"/>
          <w:marRight w:val="0"/>
          <w:marTop w:val="43"/>
          <w:marBottom w:val="0"/>
          <w:divBdr>
            <w:top w:val="none" w:sz="0" w:space="0" w:color="auto"/>
            <w:left w:val="none" w:sz="0" w:space="0" w:color="auto"/>
            <w:bottom w:val="none" w:sz="0" w:space="0" w:color="auto"/>
            <w:right w:val="none" w:sz="0" w:space="0" w:color="auto"/>
          </w:divBdr>
        </w:div>
        <w:div w:id="1846019754">
          <w:marLeft w:val="1426"/>
          <w:marRight w:val="0"/>
          <w:marTop w:val="43"/>
          <w:marBottom w:val="0"/>
          <w:divBdr>
            <w:top w:val="none" w:sz="0" w:space="0" w:color="auto"/>
            <w:left w:val="none" w:sz="0" w:space="0" w:color="auto"/>
            <w:bottom w:val="none" w:sz="0" w:space="0" w:color="auto"/>
            <w:right w:val="none" w:sz="0" w:space="0" w:color="auto"/>
          </w:divBdr>
        </w:div>
        <w:div w:id="122119672">
          <w:marLeft w:val="1426"/>
          <w:marRight w:val="0"/>
          <w:marTop w:val="43"/>
          <w:marBottom w:val="0"/>
          <w:divBdr>
            <w:top w:val="none" w:sz="0" w:space="0" w:color="auto"/>
            <w:left w:val="none" w:sz="0" w:space="0" w:color="auto"/>
            <w:bottom w:val="none" w:sz="0" w:space="0" w:color="auto"/>
            <w:right w:val="none" w:sz="0" w:space="0" w:color="auto"/>
          </w:divBdr>
        </w:div>
        <w:div w:id="1435050208">
          <w:marLeft w:val="1426"/>
          <w:marRight w:val="0"/>
          <w:marTop w:val="43"/>
          <w:marBottom w:val="0"/>
          <w:divBdr>
            <w:top w:val="none" w:sz="0" w:space="0" w:color="auto"/>
            <w:left w:val="none" w:sz="0" w:space="0" w:color="auto"/>
            <w:bottom w:val="none" w:sz="0" w:space="0" w:color="auto"/>
            <w:right w:val="none" w:sz="0" w:space="0" w:color="auto"/>
          </w:divBdr>
        </w:div>
      </w:divsChild>
    </w:div>
    <w:div w:id="14367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www.smartcity-competitio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0B89-DEBE-6A46-A5B7-A087BA5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1973</Words>
  <Characters>11247</Characters>
  <Application>Microsoft Macintosh Word</Application>
  <DocSecurity>0</DocSecurity>
  <Lines>93</Lines>
  <Paragraphs>26</Paragraphs>
  <ScaleCrop>false</ScaleCrop>
  <Company>Lenovo</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zpy</dc:creator>
  <cp:lastModifiedBy>Microsoft Office 用户</cp:lastModifiedBy>
  <cp:revision>8</cp:revision>
  <cp:lastPrinted>2016-05-09T02:00:00Z</cp:lastPrinted>
  <dcterms:created xsi:type="dcterms:W3CDTF">2016-05-09T01:56:00Z</dcterms:created>
  <dcterms:modified xsi:type="dcterms:W3CDTF">2016-05-26T09:01:00Z</dcterms:modified>
</cp:coreProperties>
</file>